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BE8" w:rsidRPr="00C85BE8" w:rsidRDefault="00C85BE8" w:rsidP="00C85BE8">
      <w:pPr>
        <w:ind w:right="-143"/>
        <w:jc w:val="center"/>
        <w:rPr>
          <w:b/>
          <w:spacing w:val="-2"/>
          <w:sz w:val="28"/>
          <w:szCs w:val="28"/>
        </w:rPr>
      </w:pPr>
      <w:r w:rsidRPr="00C85BE8">
        <w:rPr>
          <w:b/>
          <w:spacing w:val="-2"/>
          <w:sz w:val="28"/>
          <w:szCs w:val="28"/>
        </w:rPr>
        <w:t>Міністерство освіти і науки України</w:t>
      </w:r>
    </w:p>
    <w:p w:rsidR="00C85BE8" w:rsidRPr="00C85BE8" w:rsidRDefault="00C85BE8" w:rsidP="00C85BE8">
      <w:pPr>
        <w:ind w:right="-143"/>
        <w:jc w:val="center"/>
        <w:rPr>
          <w:b/>
          <w:spacing w:val="-2"/>
          <w:sz w:val="28"/>
          <w:szCs w:val="28"/>
        </w:rPr>
      </w:pPr>
      <w:r w:rsidRPr="00C85BE8">
        <w:rPr>
          <w:b/>
          <w:spacing w:val="-2"/>
          <w:sz w:val="28"/>
          <w:szCs w:val="28"/>
        </w:rPr>
        <w:t>Національний технічний університет</w:t>
      </w:r>
    </w:p>
    <w:p w:rsidR="00C85BE8" w:rsidRPr="00C85BE8" w:rsidRDefault="00C85BE8" w:rsidP="00C85BE8">
      <w:pPr>
        <w:ind w:right="-143"/>
        <w:jc w:val="center"/>
        <w:rPr>
          <w:b/>
          <w:spacing w:val="-2"/>
          <w:sz w:val="28"/>
          <w:szCs w:val="28"/>
        </w:rPr>
      </w:pPr>
      <w:r w:rsidRPr="00C85BE8">
        <w:rPr>
          <w:b/>
          <w:spacing w:val="-2"/>
          <w:sz w:val="28"/>
          <w:szCs w:val="28"/>
        </w:rPr>
        <w:t>«Дніпровська політехніка»</w:t>
      </w:r>
    </w:p>
    <w:p w:rsidR="00C85BE8" w:rsidRPr="00C85BE8" w:rsidRDefault="00C85BE8" w:rsidP="00C85BE8">
      <w:pPr>
        <w:ind w:right="-143"/>
        <w:jc w:val="center"/>
        <w:rPr>
          <w:b/>
          <w:spacing w:val="-2"/>
          <w:sz w:val="28"/>
          <w:szCs w:val="28"/>
        </w:rPr>
      </w:pPr>
    </w:p>
    <w:p w:rsidR="00C85BE8" w:rsidRPr="00C85BE8" w:rsidRDefault="00C85BE8" w:rsidP="00C85BE8">
      <w:pPr>
        <w:ind w:right="-143"/>
        <w:jc w:val="center"/>
        <w:rPr>
          <w:bCs/>
          <w:spacing w:val="-2"/>
          <w:sz w:val="28"/>
          <w:szCs w:val="28"/>
        </w:rPr>
      </w:pPr>
      <w:r w:rsidRPr="00C85BE8">
        <w:rPr>
          <w:bCs/>
          <w:spacing w:val="-2"/>
          <w:sz w:val="28"/>
          <w:szCs w:val="28"/>
        </w:rPr>
        <w:t>Кафедра туризму та економіки підприємства</w:t>
      </w:r>
    </w:p>
    <w:p w:rsidR="00C85BE8" w:rsidRPr="00C85BE8" w:rsidRDefault="00C85BE8" w:rsidP="00C85BE8">
      <w:pPr>
        <w:ind w:right="-143"/>
        <w:jc w:val="center"/>
        <w:rPr>
          <w:b/>
          <w:bCs/>
          <w:spacing w:val="-2"/>
          <w:sz w:val="28"/>
          <w:szCs w:val="28"/>
        </w:rPr>
      </w:pPr>
    </w:p>
    <w:tbl>
      <w:tblPr>
        <w:tblW w:w="9856" w:type="dxa"/>
        <w:tblLayout w:type="fixed"/>
        <w:tblLook w:val="00A0"/>
      </w:tblPr>
      <w:tblGrid>
        <w:gridCol w:w="4928"/>
        <w:gridCol w:w="4928"/>
      </w:tblGrid>
      <w:tr w:rsidR="001A0F31" w:rsidRPr="00C85BE8" w:rsidTr="00F77B32">
        <w:trPr>
          <w:trHeight w:val="1675"/>
        </w:trPr>
        <w:tc>
          <w:tcPr>
            <w:tcW w:w="4928" w:type="dxa"/>
          </w:tcPr>
          <w:p w:rsidR="001A0F31" w:rsidRPr="00712E19" w:rsidRDefault="00B64DF8" w:rsidP="00F77B32">
            <w:pPr>
              <w:ind w:left="34"/>
              <w:jc w:val="center"/>
              <w:rPr>
                <w:b/>
                <w:i/>
                <w:sz w:val="28"/>
                <w:szCs w:val="28"/>
              </w:rPr>
            </w:pPr>
            <w:r>
              <w:rPr>
                <w:b/>
                <w:noProof/>
                <w:sz w:val="28"/>
                <w:szCs w:val="28"/>
                <w:lang w:val="ru-RU"/>
              </w:rPr>
              <w:drawing>
                <wp:inline distT="0" distB="0" distL="0" distR="0">
                  <wp:extent cx="2533650" cy="1000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l="24429" t="22464" r="19138" b="39873"/>
                          <a:stretch>
                            <a:fillRect/>
                          </a:stretch>
                        </pic:blipFill>
                        <pic:spPr bwMode="auto">
                          <a:xfrm>
                            <a:off x="0" y="0"/>
                            <a:ext cx="2533650" cy="1000125"/>
                          </a:xfrm>
                          <a:prstGeom prst="rect">
                            <a:avLst/>
                          </a:prstGeom>
                          <a:noFill/>
                          <a:ln w="9525">
                            <a:noFill/>
                            <a:miter lim="800000"/>
                            <a:headEnd/>
                            <a:tailEnd/>
                          </a:ln>
                        </pic:spPr>
                      </pic:pic>
                    </a:graphicData>
                  </a:graphic>
                </wp:inline>
              </w:drawing>
            </w:r>
          </w:p>
        </w:tc>
        <w:tc>
          <w:tcPr>
            <w:tcW w:w="4928" w:type="dxa"/>
          </w:tcPr>
          <w:p w:rsidR="001A0F31" w:rsidRDefault="00B64DF8" w:rsidP="00F77B32">
            <w:pPr>
              <w:jc w:val="center"/>
              <w:rPr>
                <w:b/>
                <w:lang w:val="ru-RU"/>
              </w:rPr>
            </w:pPr>
            <w:r>
              <w:rPr>
                <w:noProof/>
                <w:lang w:val="ru-RU"/>
              </w:rPr>
              <w:drawing>
                <wp:anchor distT="0" distB="0" distL="114300" distR="114300" simplePos="0" relativeHeight="251657728" behindDoc="1" locked="0" layoutInCell="1" allowOverlap="1">
                  <wp:simplePos x="0" y="0"/>
                  <wp:positionH relativeFrom="column">
                    <wp:posOffset>941705</wp:posOffset>
                  </wp:positionH>
                  <wp:positionV relativeFrom="paragraph">
                    <wp:posOffset>215900</wp:posOffset>
                  </wp:positionV>
                  <wp:extent cx="1524000" cy="904875"/>
                  <wp:effectExtent l="1905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524000" cy="904875"/>
                          </a:xfrm>
                          <a:prstGeom prst="rect">
                            <a:avLst/>
                          </a:prstGeom>
                          <a:noFill/>
                          <a:ln w="9525">
                            <a:noFill/>
                            <a:miter lim="800000"/>
                            <a:headEnd/>
                            <a:tailEnd/>
                          </a:ln>
                        </pic:spPr>
                      </pic:pic>
                    </a:graphicData>
                  </a:graphic>
                </wp:anchor>
              </w:drawing>
            </w:r>
            <w:r w:rsidR="001A0F31" w:rsidRPr="00BE0DFC">
              <w:rPr>
                <w:b/>
                <w:lang w:val="ru-RU"/>
              </w:rPr>
              <w:t>«ЗАТВЕРДЖЕНО»</w:t>
            </w:r>
            <w:r w:rsidR="001A0F31" w:rsidRPr="00BE0DFC">
              <w:rPr>
                <w:lang w:val="ru-RU"/>
              </w:rPr>
              <w:t xml:space="preserve">                                                                   завідувачка каф</w:t>
            </w:r>
            <w:r w:rsidR="001A0F31">
              <w:rPr>
                <w:lang w:val="ru-RU"/>
              </w:rPr>
              <w:t>е</w:t>
            </w:r>
            <w:r w:rsidR="001A0F31" w:rsidRPr="00BE0DFC">
              <w:rPr>
                <w:lang w:val="ru-RU"/>
              </w:rPr>
              <w:t>дри</w:t>
            </w:r>
          </w:p>
          <w:p w:rsidR="001A0F31" w:rsidRDefault="001A0F31" w:rsidP="00F77B32">
            <w:pPr>
              <w:jc w:val="center"/>
              <w:rPr>
                <w:lang w:val="ru-RU"/>
              </w:rPr>
            </w:pPr>
          </w:p>
          <w:p w:rsidR="001A0F31" w:rsidRDefault="001A0F31" w:rsidP="00F77B32">
            <w:pPr>
              <w:rPr>
                <w:lang w:val="ru-RU"/>
              </w:rPr>
            </w:pPr>
            <w:r w:rsidRPr="00BE0DFC">
              <w:rPr>
                <w:lang w:val="ru-RU"/>
              </w:rPr>
              <w:t xml:space="preserve">Шаповал В.М.   </w:t>
            </w:r>
          </w:p>
          <w:p w:rsidR="001A0F31" w:rsidRPr="00EC478A" w:rsidRDefault="001A0F31" w:rsidP="00F77B32">
            <w:pPr>
              <w:jc w:val="center"/>
              <w:rPr>
                <w:lang w:val="ru-RU"/>
              </w:rPr>
            </w:pPr>
            <w:r>
              <w:rPr>
                <w:lang w:val="ru-RU"/>
              </w:rPr>
              <w:t xml:space="preserve">  «26» __</w:t>
            </w:r>
            <w:r>
              <w:rPr>
                <w:u w:val="single"/>
                <w:lang w:val="ru-RU"/>
              </w:rPr>
              <w:t xml:space="preserve">серпня _ </w:t>
            </w:r>
            <w:r>
              <w:rPr>
                <w:lang w:val="ru-RU"/>
              </w:rPr>
              <w:t>2021 року</w:t>
            </w:r>
          </w:p>
          <w:p w:rsidR="001A0F31" w:rsidRPr="00712E19" w:rsidRDefault="001A0F31" w:rsidP="00F77B32">
            <w:pPr>
              <w:ind w:left="34"/>
              <w:jc w:val="center"/>
              <w:rPr>
                <w:b/>
                <w:noProof/>
                <w:sz w:val="28"/>
                <w:szCs w:val="28"/>
                <w:lang w:val="ru-RU"/>
              </w:rPr>
            </w:pPr>
          </w:p>
        </w:tc>
      </w:tr>
    </w:tbl>
    <w:p w:rsidR="001A0F31" w:rsidRPr="00C85BE8" w:rsidRDefault="001A0F31" w:rsidP="001A0F31">
      <w:pPr>
        <w:ind w:right="-143"/>
        <w:jc w:val="center"/>
        <w:rPr>
          <w:bCs/>
          <w:i/>
          <w:iCs/>
          <w:spacing w:val="-2"/>
          <w:sz w:val="28"/>
          <w:szCs w:val="28"/>
        </w:rPr>
      </w:pPr>
    </w:p>
    <w:p w:rsidR="001A0F31" w:rsidRPr="00C85BE8" w:rsidRDefault="001A0F31" w:rsidP="001A0F31">
      <w:pPr>
        <w:ind w:right="-143"/>
        <w:jc w:val="center"/>
        <w:rPr>
          <w:b/>
          <w:spacing w:val="-2"/>
          <w:sz w:val="28"/>
          <w:szCs w:val="28"/>
        </w:rPr>
      </w:pPr>
      <w:r w:rsidRPr="00C85BE8">
        <w:rPr>
          <w:b/>
          <w:spacing w:val="-2"/>
          <w:sz w:val="28"/>
          <w:szCs w:val="28"/>
        </w:rPr>
        <w:t>РОБОЧА ПРОГРАМА НАВЧАЛЬНОЇ ДИСЦИПЛІНИ</w:t>
      </w:r>
    </w:p>
    <w:p w:rsidR="001A0F31" w:rsidRPr="00C85BE8" w:rsidRDefault="001A0F31" w:rsidP="001A0F31">
      <w:pPr>
        <w:ind w:right="-143"/>
        <w:jc w:val="center"/>
        <w:rPr>
          <w:b/>
          <w:spacing w:val="-2"/>
          <w:sz w:val="28"/>
          <w:szCs w:val="28"/>
        </w:rPr>
      </w:pPr>
      <w:r w:rsidRPr="00C85BE8">
        <w:rPr>
          <w:b/>
          <w:spacing w:val="-2"/>
          <w:sz w:val="28"/>
          <w:szCs w:val="28"/>
        </w:rPr>
        <w:t>«</w:t>
      </w:r>
      <w:r>
        <w:rPr>
          <w:b/>
          <w:spacing w:val="-2"/>
          <w:sz w:val="28"/>
          <w:szCs w:val="28"/>
          <w:lang w:val="ru-RU"/>
        </w:rPr>
        <w:t>МІЖНАРОДНИЙ ЕТИКЕТ</w:t>
      </w:r>
      <w:r w:rsidRPr="00C85BE8">
        <w:rPr>
          <w:b/>
          <w:spacing w:val="-2"/>
          <w:sz w:val="28"/>
          <w:szCs w:val="28"/>
        </w:rPr>
        <w:t xml:space="preserve">» </w:t>
      </w:r>
    </w:p>
    <w:p w:rsidR="001A0F31" w:rsidRDefault="001A0F31" w:rsidP="001A0F31">
      <w:pPr>
        <w:ind w:right="-143"/>
        <w:jc w:val="center"/>
        <w:rPr>
          <w:i/>
          <w:spacing w:val="-2"/>
          <w:sz w:val="28"/>
          <w:szCs w:val="28"/>
        </w:rPr>
      </w:pPr>
    </w:p>
    <w:p w:rsidR="001A0F31" w:rsidRPr="00C85BE8" w:rsidRDefault="001A0F31" w:rsidP="001A0F31">
      <w:pPr>
        <w:ind w:right="-143"/>
        <w:jc w:val="center"/>
        <w:rPr>
          <w:i/>
          <w:spacing w:val="-2"/>
          <w:sz w:val="28"/>
          <w:szCs w:val="28"/>
        </w:rPr>
      </w:pPr>
    </w:p>
    <w:tbl>
      <w:tblPr>
        <w:tblW w:w="6662" w:type="dxa"/>
        <w:tblInd w:w="2013" w:type="dxa"/>
        <w:tblLook w:val="00A0"/>
      </w:tblPr>
      <w:tblGrid>
        <w:gridCol w:w="3118"/>
        <w:gridCol w:w="3544"/>
      </w:tblGrid>
      <w:tr w:rsidR="001A0F31" w:rsidRPr="00712E19" w:rsidTr="00F77B32">
        <w:tc>
          <w:tcPr>
            <w:tcW w:w="3118" w:type="dxa"/>
            <w:tcMar>
              <w:left w:w="28" w:type="dxa"/>
              <w:right w:w="28" w:type="dxa"/>
            </w:tcMar>
            <w:vAlign w:val="center"/>
          </w:tcPr>
          <w:p w:rsidR="001A0F31" w:rsidRPr="00712E19" w:rsidRDefault="001A0F31" w:rsidP="00F77B32">
            <w:r w:rsidRPr="00712E19">
              <w:t>Галузь знань …………….…</w:t>
            </w:r>
          </w:p>
        </w:tc>
        <w:tc>
          <w:tcPr>
            <w:tcW w:w="3544" w:type="dxa"/>
            <w:vAlign w:val="center"/>
          </w:tcPr>
          <w:p w:rsidR="001A0F31" w:rsidRPr="00712E19" w:rsidRDefault="0024112C" w:rsidP="0024112C">
            <w:r>
              <w:rPr>
                <w:lang w:val="ru-RU"/>
              </w:rPr>
              <w:t>Для всіх галузей знань</w:t>
            </w:r>
          </w:p>
        </w:tc>
      </w:tr>
      <w:tr w:rsidR="001A0F31" w:rsidRPr="00712E19" w:rsidTr="00F77B32">
        <w:tc>
          <w:tcPr>
            <w:tcW w:w="3118" w:type="dxa"/>
            <w:tcMar>
              <w:left w:w="28" w:type="dxa"/>
              <w:right w:w="28" w:type="dxa"/>
            </w:tcMar>
            <w:vAlign w:val="center"/>
          </w:tcPr>
          <w:p w:rsidR="001A0F31" w:rsidRPr="00712E19" w:rsidRDefault="001A0F31" w:rsidP="00F77B32">
            <w:r w:rsidRPr="00712E19">
              <w:t>Спеціальність ……………...</w:t>
            </w:r>
          </w:p>
        </w:tc>
        <w:tc>
          <w:tcPr>
            <w:tcW w:w="3544" w:type="dxa"/>
            <w:vAlign w:val="center"/>
          </w:tcPr>
          <w:p w:rsidR="001A0F31" w:rsidRPr="00712E19" w:rsidRDefault="0024112C" w:rsidP="0024112C">
            <w:r>
              <w:rPr>
                <w:lang w:val="ru-RU"/>
              </w:rPr>
              <w:t>Для всіх спеціальностей</w:t>
            </w:r>
          </w:p>
        </w:tc>
      </w:tr>
      <w:tr w:rsidR="001A0F31" w:rsidRPr="00712E19" w:rsidTr="00F77B32">
        <w:tc>
          <w:tcPr>
            <w:tcW w:w="3118" w:type="dxa"/>
            <w:tcMar>
              <w:left w:w="28" w:type="dxa"/>
              <w:right w:w="28" w:type="dxa"/>
            </w:tcMar>
            <w:vAlign w:val="center"/>
          </w:tcPr>
          <w:p w:rsidR="001A0F31" w:rsidRPr="00712E19" w:rsidRDefault="001A0F31" w:rsidP="00F77B32">
            <w:r w:rsidRPr="00712E19">
              <w:t>Освітній рівень…………….</w:t>
            </w:r>
          </w:p>
        </w:tc>
        <w:tc>
          <w:tcPr>
            <w:tcW w:w="3544" w:type="dxa"/>
            <w:vAlign w:val="center"/>
          </w:tcPr>
          <w:p w:rsidR="001A0F31" w:rsidRPr="000F00D7" w:rsidRDefault="001A0F31" w:rsidP="00F77B32">
            <w:r w:rsidRPr="000F00D7">
              <w:t>Перший (бакалаврський)</w:t>
            </w:r>
          </w:p>
        </w:tc>
      </w:tr>
      <w:tr w:rsidR="001A0F31" w:rsidRPr="00712E19" w:rsidTr="00F77B32">
        <w:tc>
          <w:tcPr>
            <w:tcW w:w="3118" w:type="dxa"/>
            <w:tcMar>
              <w:left w:w="28" w:type="dxa"/>
              <w:right w:w="28" w:type="dxa"/>
            </w:tcMar>
            <w:vAlign w:val="center"/>
          </w:tcPr>
          <w:p w:rsidR="001A0F31" w:rsidRPr="00712E19" w:rsidRDefault="001A0F31" w:rsidP="00F77B32">
            <w:r w:rsidRPr="00712E19">
              <w:t>Освітня програма ………….</w:t>
            </w:r>
          </w:p>
        </w:tc>
        <w:tc>
          <w:tcPr>
            <w:tcW w:w="3544" w:type="dxa"/>
            <w:vAlign w:val="center"/>
          </w:tcPr>
          <w:p w:rsidR="001A0F31" w:rsidRPr="000F00D7" w:rsidRDefault="0024112C" w:rsidP="00F77B32">
            <w:r>
              <w:t>-</w:t>
            </w:r>
          </w:p>
        </w:tc>
      </w:tr>
      <w:tr w:rsidR="001A0F31" w:rsidRPr="00712E19" w:rsidTr="00F77B32">
        <w:tc>
          <w:tcPr>
            <w:tcW w:w="3118" w:type="dxa"/>
            <w:tcMar>
              <w:left w:w="28" w:type="dxa"/>
              <w:right w:w="28" w:type="dxa"/>
            </w:tcMar>
            <w:vAlign w:val="center"/>
          </w:tcPr>
          <w:p w:rsidR="001A0F31" w:rsidRPr="00712E19" w:rsidRDefault="001A0F31" w:rsidP="00F77B32">
            <w:r w:rsidRPr="00712E19">
              <w:t>Статус ………………………</w:t>
            </w:r>
          </w:p>
        </w:tc>
        <w:tc>
          <w:tcPr>
            <w:tcW w:w="3544" w:type="dxa"/>
            <w:vAlign w:val="center"/>
          </w:tcPr>
          <w:p w:rsidR="001A0F31" w:rsidRPr="000F00D7" w:rsidRDefault="0027440A" w:rsidP="00F77B32">
            <w:r>
              <w:t>вибіркова</w:t>
            </w:r>
          </w:p>
        </w:tc>
      </w:tr>
      <w:tr w:rsidR="001A0F31" w:rsidRPr="00712E19" w:rsidTr="00F77B32">
        <w:tc>
          <w:tcPr>
            <w:tcW w:w="3118" w:type="dxa"/>
            <w:tcMar>
              <w:left w:w="28" w:type="dxa"/>
              <w:right w:w="28" w:type="dxa"/>
            </w:tcMar>
          </w:tcPr>
          <w:p w:rsidR="001A0F31" w:rsidRPr="00712E19" w:rsidRDefault="001A0F31" w:rsidP="00F77B32">
            <w:r w:rsidRPr="00712E19">
              <w:t>Загальний обсяг ..………….</w:t>
            </w:r>
          </w:p>
        </w:tc>
        <w:tc>
          <w:tcPr>
            <w:tcW w:w="3544" w:type="dxa"/>
          </w:tcPr>
          <w:p w:rsidR="001A0F31" w:rsidRPr="000F00D7" w:rsidRDefault="001A0F31" w:rsidP="00F77B32">
            <w:r w:rsidRPr="000F00D7">
              <w:rPr>
                <w:lang w:val="ru-RU"/>
              </w:rPr>
              <w:t>4</w:t>
            </w:r>
            <w:r w:rsidRPr="000F00D7">
              <w:t xml:space="preserve"> кредити ЄКТС (</w:t>
            </w:r>
            <w:r w:rsidRPr="000F00D7">
              <w:rPr>
                <w:lang w:val="ru-RU"/>
              </w:rPr>
              <w:t>120</w:t>
            </w:r>
            <w:r w:rsidRPr="000F00D7">
              <w:t xml:space="preserve"> годин)</w:t>
            </w:r>
          </w:p>
        </w:tc>
      </w:tr>
      <w:tr w:rsidR="001A0F31" w:rsidRPr="00712E19" w:rsidTr="00F77B32">
        <w:tc>
          <w:tcPr>
            <w:tcW w:w="3118" w:type="dxa"/>
            <w:tcMar>
              <w:left w:w="28" w:type="dxa"/>
              <w:right w:w="28" w:type="dxa"/>
            </w:tcMar>
          </w:tcPr>
          <w:p w:rsidR="001A0F31" w:rsidRPr="00712E19" w:rsidRDefault="001A0F31" w:rsidP="00F77B32">
            <w:r w:rsidRPr="00712E19">
              <w:t>Форма підсумкового контролю …………………..</w:t>
            </w:r>
          </w:p>
        </w:tc>
        <w:tc>
          <w:tcPr>
            <w:tcW w:w="3544" w:type="dxa"/>
          </w:tcPr>
          <w:p w:rsidR="001A0F31" w:rsidRDefault="001A0F31" w:rsidP="00F77B32"/>
          <w:p w:rsidR="001A0F31" w:rsidRPr="00712E19" w:rsidRDefault="001A0F31" w:rsidP="00F77B32">
            <w:r>
              <w:t>залік</w:t>
            </w:r>
          </w:p>
        </w:tc>
      </w:tr>
      <w:tr w:rsidR="001A0F31" w:rsidRPr="00712E19" w:rsidTr="00F77B32">
        <w:tc>
          <w:tcPr>
            <w:tcW w:w="3118" w:type="dxa"/>
            <w:tcMar>
              <w:left w:w="28" w:type="dxa"/>
              <w:right w:w="28" w:type="dxa"/>
            </w:tcMar>
          </w:tcPr>
          <w:p w:rsidR="001A0F31" w:rsidRPr="00712E19" w:rsidRDefault="001A0F31" w:rsidP="00F77B32">
            <w:r w:rsidRPr="00712E19">
              <w:t>Термін викладання ………..</w:t>
            </w:r>
          </w:p>
        </w:tc>
        <w:tc>
          <w:tcPr>
            <w:tcW w:w="3544" w:type="dxa"/>
          </w:tcPr>
          <w:p w:rsidR="001A0F31" w:rsidRPr="00712E19" w:rsidRDefault="001A0F31" w:rsidP="00F77B32">
            <w:r>
              <w:t>4</w:t>
            </w:r>
            <w:r w:rsidRPr="00712E19">
              <w:t>-й семестр</w:t>
            </w:r>
          </w:p>
        </w:tc>
      </w:tr>
      <w:tr w:rsidR="001A0F31" w:rsidRPr="00712E19" w:rsidTr="00F77B32">
        <w:tc>
          <w:tcPr>
            <w:tcW w:w="3118" w:type="dxa"/>
            <w:tcMar>
              <w:left w:w="28" w:type="dxa"/>
              <w:right w:w="28" w:type="dxa"/>
            </w:tcMar>
          </w:tcPr>
          <w:p w:rsidR="001A0F31" w:rsidRPr="00712E19" w:rsidRDefault="001A0F31" w:rsidP="00F77B32">
            <w:r>
              <w:t>Мова викладання …………</w:t>
            </w:r>
            <w:r w:rsidRPr="00712E19">
              <w:t>.</w:t>
            </w:r>
          </w:p>
        </w:tc>
        <w:tc>
          <w:tcPr>
            <w:tcW w:w="3544" w:type="dxa"/>
          </w:tcPr>
          <w:p w:rsidR="001A0F31" w:rsidRPr="00712E19" w:rsidRDefault="001A0F31" w:rsidP="00F77B32">
            <w:r w:rsidRPr="00712E19">
              <w:t>українська</w:t>
            </w:r>
          </w:p>
        </w:tc>
      </w:tr>
    </w:tbl>
    <w:p w:rsidR="00C85BE8" w:rsidRPr="00C85BE8" w:rsidRDefault="00C85BE8" w:rsidP="00C85BE8">
      <w:pPr>
        <w:ind w:right="-143"/>
        <w:jc w:val="center"/>
        <w:rPr>
          <w:bCs/>
          <w:i/>
          <w:iCs/>
          <w:spacing w:val="-2"/>
          <w:sz w:val="28"/>
          <w:szCs w:val="28"/>
        </w:rPr>
      </w:pPr>
    </w:p>
    <w:p w:rsidR="00C85BE8" w:rsidRPr="00C85BE8" w:rsidRDefault="00C85BE8" w:rsidP="00C85BE8">
      <w:pPr>
        <w:ind w:right="-143"/>
        <w:jc w:val="center"/>
        <w:rPr>
          <w:spacing w:val="-2"/>
          <w:sz w:val="28"/>
          <w:szCs w:val="28"/>
        </w:rPr>
      </w:pPr>
    </w:p>
    <w:p w:rsidR="00C85BE8" w:rsidRPr="00C85BE8" w:rsidRDefault="00C85BE8" w:rsidP="00997026">
      <w:pPr>
        <w:ind w:right="-143"/>
        <w:rPr>
          <w:i/>
          <w:spacing w:val="-2"/>
          <w:sz w:val="28"/>
          <w:szCs w:val="28"/>
        </w:rPr>
      </w:pPr>
      <w:r w:rsidRPr="00C85BE8">
        <w:rPr>
          <w:spacing w:val="-2"/>
          <w:sz w:val="28"/>
          <w:szCs w:val="28"/>
        </w:rPr>
        <w:t xml:space="preserve">Викладач: ст.викл.  Юрчишина Л.І. </w:t>
      </w:r>
    </w:p>
    <w:p w:rsidR="00C85BE8" w:rsidRPr="00C85BE8" w:rsidRDefault="00C85BE8" w:rsidP="00C85BE8">
      <w:pPr>
        <w:ind w:right="-143"/>
        <w:jc w:val="center"/>
        <w:rPr>
          <w:i/>
          <w:spacing w:val="-2"/>
          <w:sz w:val="28"/>
          <w:szCs w:val="28"/>
        </w:rPr>
      </w:pPr>
    </w:p>
    <w:p w:rsidR="00C85BE8" w:rsidRPr="00C85BE8" w:rsidRDefault="00C85BE8" w:rsidP="00C85BE8">
      <w:pPr>
        <w:ind w:right="-143"/>
        <w:jc w:val="center"/>
        <w:rPr>
          <w:spacing w:val="-2"/>
          <w:sz w:val="28"/>
          <w:szCs w:val="28"/>
        </w:rPr>
      </w:pPr>
      <w:r w:rsidRPr="00C85BE8">
        <w:rPr>
          <w:spacing w:val="-2"/>
          <w:sz w:val="28"/>
          <w:szCs w:val="28"/>
        </w:rPr>
        <w:t>Пролонговано: на 20__/20__ н.р. __________(___________) «__»___ 20__р.</w:t>
      </w:r>
    </w:p>
    <w:p w:rsidR="00C85BE8" w:rsidRPr="00C85BE8" w:rsidRDefault="00C85BE8" w:rsidP="00C85BE8">
      <w:pPr>
        <w:ind w:right="-143"/>
        <w:jc w:val="center"/>
        <w:rPr>
          <w:spacing w:val="-2"/>
          <w:sz w:val="28"/>
          <w:szCs w:val="28"/>
          <w:vertAlign w:val="superscript"/>
        </w:rPr>
      </w:pPr>
      <w:r w:rsidRPr="00C85BE8">
        <w:rPr>
          <w:spacing w:val="-2"/>
          <w:sz w:val="28"/>
          <w:szCs w:val="28"/>
          <w:vertAlign w:val="superscript"/>
        </w:rPr>
        <w:t xml:space="preserve">                                              (підпис, ПІБ, дата)</w:t>
      </w:r>
    </w:p>
    <w:p w:rsidR="00C85BE8" w:rsidRPr="00C85BE8" w:rsidRDefault="00C85BE8" w:rsidP="00C85BE8">
      <w:pPr>
        <w:ind w:right="-143"/>
        <w:jc w:val="center"/>
        <w:rPr>
          <w:spacing w:val="-2"/>
          <w:sz w:val="28"/>
          <w:szCs w:val="28"/>
        </w:rPr>
      </w:pPr>
      <w:r w:rsidRPr="00C85BE8">
        <w:rPr>
          <w:spacing w:val="-2"/>
          <w:sz w:val="28"/>
          <w:szCs w:val="28"/>
        </w:rPr>
        <w:t xml:space="preserve">                           на 20__/20__ н.р. __________(___________) «__»___ 20__р.</w:t>
      </w:r>
    </w:p>
    <w:p w:rsidR="00C85BE8" w:rsidRPr="00C85BE8" w:rsidRDefault="00C85BE8" w:rsidP="00C85BE8">
      <w:pPr>
        <w:ind w:right="-143"/>
        <w:jc w:val="center"/>
        <w:rPr>
          <w:spacing w:val="-2"/>
          <w:sz w:val="28"/>
          <w:szCs w:val="28"/>
          <w:vertAlign w:val="superscript"/>
        </w:rPr>
      </w:pPr>
      <w:r w:rsidRPr="00C85BE8">
        <w:rPr>
          <w:spacing w:val="-2"/>
          <w:sz w:val="28"/>
          <w:szCs w:val="28"/>
          <w:vertAlign w:val="superscript"/>
        </w:rPr>
        <w:t xml:space="preserve">                                         (підпис, ПІБ, дата)</w:t>
      </w:r>
    </w:p>
    <w:p w:rsidR="00C85BE8" w:rsidRPr="00C85BE8" w:rsidRDefault="00C85BE8" w:rsidP="00C85BE8">
      <w:pPr>
        <w:ind w:right="-143"/>
        <w:jc w:val="center"/>
        <w:rPr>
          <w:b/>
          <w:spacing w:val="-2"/>
          <w:sz w:val="28"/>
          <w:szCs w:val="28"/>
        </w:rPr>
      </w:pPr>
    </w:p>
    <w:p w:rsidR="00C85BE8" w:rsidRPr="00C85BE8" w:rsidRDefault="00C85BE8" w:rsidP="00C85BE8">
      <w:pPr>
        <w:ind w:right="-143"/>
        <w:jc w:val="center"/>
        <w:rPr>
          <w:b/>
          <w:spacing w:val="-2"/>
          <w:sz w:val="28"/>
          <w:szCs w:val="28"/>
        </w:rPr>
      </w:pPr>
    </w:p>
    <w:p w:rsidR="00EA78AD" w:rsidRDefault="00EA78AD" w:rsidP="00C85BE8">
      <w:pPr>
        <w:ind w:right="-143"/>
        <w:jc w:val="center"/>
        <w:rPr>
          <w:bCs/>
          <w:spacing w:val="-2"/>
          <w:sz w:val="28"/>
          <w:szCs w:val="28"/>
        </w:rPr>
      </w:pPr>
    </w:p>
    <w:p w:rsidR="00EA78AD" w:rsidRDefault="00EA78AD" w:rsidP="00C85BE8">
      <w:pPr>
        <w:ind w:right="-143"/>
        <w:jc w:val="center"/>
        <w:rPr>
          <w:bCs/>
          <w:spacing w:val="-2"/>
          <w:sz w:val="28"/>
          <w:szCs w:val="28"/>
        </w:rPr>
      </w:pPr>
    </w:p>
    <w:p w:rsidR="00EA78AD" w:rsidRDefault="00EA78AD" w:rsidP="00C85BE8">
      <w:pPr>
        <w:ind w:right="-143"/>
        <w:jc w:val="center"/>
        <w:rPr>
          <w:bCs/>
          <w:spacing w:val="-2"/>
          <w:sz w:val="28"/>
          <w:szCs w:val="28"/>
        </w:rPr>
      </w:pPr>
    </w:p>
    <w:p w:rsidR="00EA78AD" w:rsidRDefault="00EA78AD" w:rsidP="00C85BE8">
      <w:pPr>
        <w:ind w:right="-143"/>
        <w:jc w:val="center"/>
        <w:rPr>
          <w:bCs/>
          <w:spacing w:val="-2"/>
          <w:sz w:val="28"/>
          <w:szCs w:val="28"/>
        </w:rPr>
      </w:pPr>
    </w:p>
    <w:p w:rsidR="00C85BE8" w:rsidRPr="00C85BE8" w:rsidRDefault="00C85BE8" w:rsidP="00C85BE8">
      <w:pPr>
        <w:ind w:right="-143"/>
        <w:jc w:val="center"/>
        <w:rPr>
          <w:bCs/>
          <w:spacing w:val="-2"/>
          <w:sz w:val="28"/>
          <w:szCs w:val="28"/>
        </w:rPr>
      </w:pPr>
      <w:r w:rsidRPr="00C85BE8">
        <w:rPr>
          <w:bCs/>
          <w:spacing w:val="-2"/>
          <w:sz w:val="28"/>
          <w:szCs w:val="28"/>
        </w:rPr>
        <w:t>Дніпро</w:t>
      </w:r>
    </w:p>
    <w:p w:rsidR="00C85BE8" w:rsidRPr="00C85BE8" w:rsidRDefault="00C85BE8" w:rsidP="00C85BE8">
      <w:pPr>
        <w:ind w:right="-143"/>
        <w:jc w:val="center"/>
        <w:rPr>
          <w:bCs/>
          <w:spacing w:val="-2"/>
          <w:sz w:val="28"/>
          <w:szCs w:val="28"/>
        </w:rPr>
      </w:pPr>
      <w:r w:rsidRPr="00C85BE8">
        <w:rPr>
          <w:bCs/>
          <w:spacing w:val="-2"/>
          <w:sz w:val="28"/>
          <w:szCs w:val="28"/>
        </w:rPr>
        <w:t>НТУ «ДП»</w:t>
      </w:r>
    </w:p>
    <w:p w:rsidR="00C85BE8" w:rsidRDefault="00C85BE8" w:rsidP="00C85BE8">
      <w:pPr>
        <w:ind w:right="-143"/>
        <w:jc w:val="center"/>
        <w:rPr>
          <w:bCs/>
          <w:spacing w:val="-2"/>
          <w:sz w:val="28"/>
          <w:szCs w:val="28"/>
        </w:rPr>
      </w:pPr>
      <w:r w:rsidRPr="00C85BE8">
        <w:rPr>
          <w:bCs/>
          <w:spacing w:val="-2"/>
          <w:sz w:val="28"/>
          <w:szCs w:val="28"/>
        </w:rPr>
        <w:t>2021</w:t>
      </w:r>
    </w:p>
    <w:p w:rsidR="001A0F31" w:rsidRPr="00C85BE8" w:rsidRDefault="001A0F31" w:rsidP="00C85BE8">
      <w:pPr>
        <w:ind w:right="-143"/>
        <w:jc w:val="center"/>
        <w:rPr>
          <w:spacing w:val="-2"/>
          <w:sz w:val="28"/>
          <w:szCs w:val="28"/>
        </w:rPr>
      </w:pPr>
      <w:r>
        <w:rPr>
          <w:bCs/>
          <w:spacing w:val="-2"/>
          <w:sz w:val="28"/>
          <w:szCs w:val="28"/>
        </w:rPr>
        <w:br w:type="page"/>
      </w:r>
    </w:p>
    <w:p w:rsidR="002B39E6" w:rsidRPr="002B39E6" w:rsidRDefault="002B39E6" w:rsidP="002B39E6">
      <w:pPr>
        <w:ind w:firstLine="709"/>
        <w:jc w:val="both"/>
        <w:rPr>
          <w:spacing w:val="-2"/>
          <w:sz w:val="28"/>
          <w:szCs w:val="28"/>
        </w:rPr>
      </w:pPr>
      <w:r w:rsidRPr="002B39E6">
        <w:rPr>
          <w:spacing w:val="-2"/>
          <w:sz w:val="28"/>
          <w:szCs w:val="28"/>
        </w:rPr>
        <w:lastRenderedPageBreak/>
        <w:t xml:space="preserve">Робоча програма навчальної дисципліни </w:t>
      </w:r>
      <w:r w:rsidRPr="002B39E6">
        <w:rPr>
          <w:b/>
          <w:spacing w:val="-2"/>
          <w:sz w:val="28"/>
          <w:szCs w:val="28"/>
        </w:rPr>
        <w:t>«</w:t>
      </w:r>
      <w:r w:rsidRPr="002B39E6">
        <w:rPr>
          <w:spacing w:val="-2"/>
          <w:sz w:val="28"/>
          <w:szCs w:val="28"/>
        </w:rPr>
        <w:t>Міжнародний етикет» для бакалаврів освітньо-професійної програми «Туризм»</w:t>
      </w:r>
      <w:r w:rsidR="00F914EA">
        <w:rPr>
          <w:spacing w:val="-2"/>
          <w:sz w:val="28"/>
          <w:szCs w:val="28"/>
          <w:lang w:val="ru-RU"/>
        </w:rPr>
        <w:t xml:space="preserve"> </w:t>
      </w:r>
      <w:r w:rsidRPr="002B39E6">
        <w:rPr>
          <w:spacing w:val="-2"/>
          <w:sz w:val="28"/>
          <w:szCs w:val="28"/>
        </w:rPr>
        <w:t>спеціальності 242 Туризм / Нац. техн. ун-т. «Дніпровська політехніка», каф. туризму та економіки підприємства. – Д.: НТУ «ДП», 2021. – 1</w:t>
      </w:r>
      <w:r w:rsidR="00776C0B">
        <w:rPr>
          <w:spacing w:val="-2"/>
          <w:sz w:val="28"/>
          <w:szCs w:val="28"/>
        </w:rPr>
        <w:t>3</w:t>
      </w:r>
      <w:r w:rsidRPr="002B39E6">
        <w:rPr>
          <w:spacing w:val="-2"/>
          <w:sz w:val="28"/>
          <w:szCs w:val="28"/>
        </w:rPr>
        <w:t xml:space="preserve"> с. </w:t>
      </w:r>
    </w:p>
    <w:p w:rsidR="008749AF" w:rsidRDefault="008749AF" w:rsidP="002B39E6">
      <w:pPr>
        <w:ind w:firstLine="709"/>
        <w:jc w:val="both"/>
        <w:rPr>
          <w:spacing w:val="-2"/>
          <w:sz w:val="28"/>
          <w:szCs w:val="28"/>
        </w:rPr>
      </w:pPr>
    </w:p>
    <w:p w:rsidR="002B39E6" w:rsidRPr="002B39E6" w:rsidRDefault="002B39E6" w:rsidP="002B39E6">
      <w:pPr>
        <w:ind w:firstLine="709"/>
        <w:jc w:val="both"/>
        <w:rPr>
          <w:spacing w:val="-2"/>
          <w:sz w:val="28"/>
          <w:szCs w:val="28"/>
        </w:rPr>
      </w:pPr>
      <w:r w:rsidRPr="002B39E6">
        <w:rPr>
          <w:spacing w:val="-2"/>
          <w:sz w:val="28"/>
          <w:szCs w:val="28"/>
        </w:rPr>
        <w:t>Розробники</w:t>
      </w:r>
    </w:p>
    <w:p w:rsidR="002B39E6" w:rsidRDefault="002B39E6" w:rsidP="002B39E6">
      <w:pPr>
        <w:ind w:firstLine="709"/>
        <w:jc w:val="both"/>
        <w:rPr>
          <w:spacing w:val="-2"/>
          <w:sz w:val="28"/>
          <w:szCs w:val="28"/>
        </w:rPr>
      </w:pPr>
      <w:r w:rsidRPr="002B39E6">
        <w:rPr>
          <w:spacing w:val="-2"/>
          <w:sz w:val="28"/>
          <w:szCs w:val="28"/>
          <w:lang w:val="ru-RU"/>
        </w:rPr>
        <w:t>–</w:t>
      </w:r>
      <w:r w:rsidRPr="002B39E6">
        <w:rPr>
          <w:spacing w:val="-2"/>
          <w:sz w:val="28"/>
          <w:szCs w:val="28"/>
        </w:rPr>
        <w:t xml:space="preserve"> Юрчишина Л.І. </w:t>
      </w:r>
      <w:r w:rsidRPr="002B39E6">
        <w:rPr>
          <w:spacing w:val="-2"/>
          <w:sz w:val="28"/>
          <w:szCs w:val="28"/>
          <w:lang w:val="ru-RU"/>
        </w:rPr>
        <w:t>–</w:t>
      </w:r>
      <w:r w:rsidRPr="002B39E6">
        <w:rPr>
          <w:spacing w:val="-2"/>
          <w:sz w:val="28"/>
          <w:szCs w:val="28"/>
        </w:rPr>
        <w:t xml:space="preserve"> старший викладач кафедри туризму та економіки підприємства.</w:t>
      </w:r>
    </w:p>
    <w:p w:rsidR="001A0F31" w:rsidRDefault="001A0F31" w:rsidP="002B39E6">
      <w:pPr>
        <w:ind w:firstLine="709"/>
        <w:jc w:val="both"/>
        <w:rPr>
          <w:spacing w:val="-2"/>
          <w:sz w:val="28"/>
          <w:szCs w:val="28"/>
        </w:rPr>
      </w:pPr>
    </w:p>
    <w:p w:rsidR="001A0F31" w:rsidRPr="002B39E6" w:rsidRDefault="001A0F31" w:rsidP="002B39E6">
      <w:pPr>
        <w:ind w:firstLine="709"/>
        <w:jc w:val="both"/>
        <w:rPr>
          <w:spacing w:val="-2"/>
          <w:sz w:val="28"/>
          <w:szCs w:val="28"/>
        </w:rPr>
      </w:pP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Робоча програма регламентує:</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мету дисципліни;</w:t>
      </w:r>
    </w:p>
    <w:p w:rsidR="001A0F31" w:rsidRPr="004422C1" w:rsidRDefault="001A0F31" w:rsidP="001A0F31">
      <w:pPr>
        <w:pStyle w:val="a8"/>
        <w:spacing w:before="0" w:beforeAutospacing="0" w:after="0" w:afterAutospacing="0"/>
        <w:ind w:firstLine="567"/>
        <w:jc w:val="both"/>
        <w:rPr>
          <w:color w:val="000000"/>
          <w:sz w:val="28"/>
          <w:szCs w:val="28"/>
          <w:lang w:val="uk-UA"/>
        </w:rPr>
      </w:pPr>
      <w:r w:rsidRPr="0032663E">
        <w:rPr>
          <w:color w:val="000000"/>
          <w:sz w:val="28"/>
          <w:szCs w:val="28"/>
        </w:rPr>
        <w:t>– дисциплінарні результати навчання</w:t>
      </w:r>
      <w:r>
        <w:rPr>
          <w:color w:val="000000"/>
          <w:sz w:val="28"/>
          <w:szCs w:val="28"/>
          <w:lang w:val="uk-UA"/>
        </w:rPr>
        <w:t>;</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базові дисципліни;</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обсяг і розподіл за формами організації освітнього процесу та видами навчальних занять;</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програму дисципліни (тематичний план за видами навчальних занять);</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алгоритм оцінювання рівня досягнення дисциплінарних результатів навчання (шкали, засоби, процедури та критерії оцінювання);</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інструменти, обладнання та програмне забезпечення;</w:t>
      </w: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 рекомендовані джерела інформації.</w:t>
      </w:r>
    </w:p>
    <w:p w:rsidR="001A0F31" w:rsidRPr="0032663E" w:rsidRDefault="001A0F31" w:rsidP="001A0F31">
      <w:pPr>
        <w:pStyle w:val="a8"/>
        <w:spacing w:before="0" w:beforeAutospacing="0" w:after="0" w:afterAutospacing="0"/>
        <w:ind w:firstLine="567"/>
        <w:jc w:val="both"/>
        <w:rPr>
          <w:color w:val="000000"/>
          <w:sz w:val="28"/>
          <w:szCs w:val="28"/>
        </w:rPr>
      </w:pPr>
    </w:p>
    <w:p w:rsidR="001A0F31" w:rsidRPr="0032663E" w:rsidRDefault="001A0F31" w:rsidP="001A0F31">
      <w:pPr>
        <w:pStyle w:val="a8"/>
        <w:spacing w:before="0" w:beforeAutospacing="0" w:after="0" w:afterAutospacing="0"/>
        <w:ind w:firstLine="567"/>
        <w:jc w:val="both"/>
        <w:rPr>
          <w:color w:val="000000"/>
          <w:sz w:val="28"/>
          <w:szCs w:val="28"/>
        </w:rPr>
      </w:pPr>
      <w:r w:rsidRPr="0032663E">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1A0F31" w:rsidRPr="0032663E" w:rsidRDefault="001A0F31" w:rsidP="001A0F31">
      <w:pPr>
        <w:pStyle w:val="a8"/>
        <w:spacing w:before="0" w:beforeAutospacing="0" w:after="0" w:afterAutospacing="0"/>
        <w:jc w:val="both"/>
        <w:rPr>
          <w:color w:val="000000"/>
          <w:sz w:val="28"/>
          <w:szCs w:val="28"/>
        </w:rPr>
      </w:pPr>
    </w:p>
    <w:p w:rsidR="001A0F31" w:rsidRPr="00962EE3" w:rsidRDefault="001A0F31" w:rsidP="001A0F31">
      <w:pPr>
        <w:pStyle w:val="a8"/>
        <w:spacing w:before="0" w:beforeAutospacing="0" w:after="0" w:afterAutospacing="0"/>
        <w:ind w:firstLine="567"/>
        <w:jc w:val="both"/>
        <w:rPr>
          <w:color w:val="000000"/>
          <w:sz w:val="28"/>
          <w:szCs w:val="28"/>
        </w:rPr>
      </w:pPr>
      <w:r w:rsidRPr="00962EE3">
        <w:rPr>
          <w:sz w:val="28"/>
          <w:szCs w:val="28"/>
        </w:rPr>
        <w:t>Погоджено рішенням науково-методичної комісії спеціальності 242 Туризм (протокол № 3</w:t>
      </w:r>
      <w:r>
        <w:rPr>
          <w:sz w:val="28"/>
          <w:szCs w:val="28"/>
        </w:rPr>
        <w:t xml:space="preserve"> від</w:t>
      </w:r>
      <w:r w:rsidRPr="00962EE3">
        <w:rPr>
          <w:sz w:val="28"/>
          <w:szCs w:val="28"/>
        </w:rPr>
        <w:t xml:space="preserve"> 02.07.2021 р.).</w:t>
      </w:r>
    </w:p>
    <w:p w:rsidR="00486F6C" w:rsidRPr="001A0F31" w:rsidRDefault="00486F6C" w:rsidP="00486F6C">
      <w:pPr>
        <w:spacing w:before="120" w:after="120"/>
        <w:rPr>
          <w:color w:val="000000"/>
          <w:sz w:val="28"/>
          <w:szCs w:val="28"/>
          <w:lang w:val="ru-RU"/>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Default="002B39E6" w:rsidP="00486F6C">
      <w:pPr>
        <w:spacing w:before="120" w:after="120"/>
        <w:rPr>
          <w:color w:val="000000"/>
          <w:sz w:val="28"/>
          <w:szCs w:val="28"/>
        </w:rPr>
      </w:pPr>
    </w:p>
    <w:p w:rsidR="002B39E6" w:rsidRPr="00722DC3" w:rsidRDefault="001A0F31" w:rsidP="00486F6C">
      <w:pPr>
        <w:spacing w:before="120" w:after="120"/>
        <w:rPr>
          <w:color w:val="000000"/>
          <w:sz w:val="28"/>
          <w:szCs w:val="28"/>
        </w:rPr>
      </w:pPr>
      <w:r>
        <w:rPr>
          <w:color w:val="000000"/>
          <w:sz w:val="28"/>
          <w:szCs w:val="28"/>
        </w:rPr>
        <w:br w:type="page"/>
      </w:r>
    </w:p>
    <w:p w:rsidR="00486F6C" w:rsidRPr="00722DC3" w:rsidRDefault="00486F6C" w:rsidP="00486F6C">
      <w:pPr>
        <w:pStyle w:val="13"/>
        <w:spacing w:before="0" w:after="120"/>
        <w:jc w:val="center"/>
        <w:rPr>
          <w:rFonts w:ascii="Times New Roman" w:hAnsi="Times New Roman"/>
          <w:b/>
          <w:color w:val="auto"/>
          <w:sz w:val="28"/>
          <w:szCs w:val="28"/>
          <w:lang w:val="uk-UA"/>
        </w:rPr>
      </w:pPr>
      <w:r w:rsidRPr="00722DC3">
        <w:rPr>
          <w:rFonts w:ascii="Times New Roman" w:hAnsi="Times New Roman"/>
          <w:b/>
          <w:color w:val="auto"/>
          <w:sz w:val="28"/>
          <w:szCs w:val="28"/>
          <w:lang w:val="uk-UA"/>
        </w:rPr>
        <w:lastRenderedPageBreak/>
        <w:t>ЗМІСТ</w:t>
      </w:r>
    </w:p>
    <w:p w:rsidR="00486F6C" w:rsidRPr="00722DC3" w:rsidRDefault="005A3DF1" w:rsidP="00486F6C">
      <w:pPr>
        <w:pStyle w:val="14"/>
        <w:tabs>
          <w:tab w:val="right" w:leader="dot" w:pos="9628"/>
        </w:tabs>
        <w:rPr>
          <w:rFonts w:ascii="Calibri" w:hAnsi="Calibri"/>
          <w:noProof/>
          <w:sz w:val="28"/>
          <w:szCs w:val="28"/>
        </w:rPr>
      </w:pPr>
      <w:r w:rsidRPr="00722DC3">
        <w:rPr>
          <w:sz w:val="28"/>
          <w:szCs w:val="28"/>
        </w:rPr>
        <w:fldChar w:fldCharType="begin"/>
      </w:r>
      <w:r w:rsidR="00486F6C" w:rsidRPr="00722DC3">
        <w:rPr>
          <w:sz w:val="28"/>
          <w:szCs w:val="28"/>
        </w:rPr>
        <w:instrText xml:space="preserve"> TOC \o "1-3" \h \z \u </w:instrText>
      </w:r>
      <w:r w:rsidRPr="00722DC3">
        <w:rPr>
          <w:sz w:val="28"/>
          <w:szCs w:val="28"/>
        </w:rPr>
        <w:fldChar w:fldCharType="separate"/>
      </w:r>
      <w:hyperlink w:anchor="_Toc534664485" w:history="1">
        <w:r w:rsidR="00486F6C" w:rsidRPr="00722DC3">
          <w:rPr>
            <w:rStyle w:val="a7"/>
            <w:bCs/>
            <w:noProof/>
            <w:sz w:val="28"/>
            <w:szCs w:val="28"/>
          </w:rPr>
          <w:t>1 МЕТА НАВЧАЛЬНОЇ ДИЦИПЛІНИ</w:t>
        </w:r>
        <w:r w:rsidR="00486F6C" w:rsidRPr="00722DC3">
          <w:rPr>
            <w:noProof/>
            <w:webHidden/>
            <w:sz w:val="28"/>
            <w:szCs w:val="28"/>
          </w:rPr>
          <w:tab/>
        </w:r>
        <w:r w:rsidR="00486F6C">
          <w:rPr>
            <w:noProof/>
            <w:webHidden/>
            <w:sz w:val="28"/>
            <w:szCs w:val="28"/>
          </w:rPr>
          <w:t>4</w:t>
        </w:r>
      </w:hyperlink>
    </w:p>
    <w:p w:rsidR="00486F6C" w:rsidRPr="00722DC3" w:rsidRDefault="005A3DF1" w:rsidP="00486F6C">
      <w:pPr>
        <w:pStyle w:val="14"/>
        <w:tabs>
          <w:tab w:val="right" w:leader="dot" w:pos="9628"/>
        </w:tabs>
        <w:rPr>
          <w:rFonts w:ascii="Calibri" w:hAnsi="Calibri"/>
          <w:noProof/>
          <w:sz w:val="28"/>
          <w:szCs w:val="28"/>
        </w:rPr>
      </w:pPr>
      <w:hyperlink w:anchor="_Toc534664486" w:history="1">
        <w:r w:rsidR="00486F6C" w:rsidRPr="00722DC3">
          <w:rPr>
            <w:rStyle w:val="a7"/>
            <w:bCs/>
            <w:noProof/>
            <w:sz w:val="28"/>
            <w:szCs w:val="28"/>
          </w:rPr>
          <w:t>2 ОЧІКУВАНІ ДИСЦИПЛІНАРНІ РЕЗУЛЬТАТИ НАВЧАННЯ</w:t>
        </w:r>
        <w:r w:rsidR="00486F6C" w:rsidRPr="00722DC3">
          <w:rPr>
            <w:noProof/>
            <w:webHidden/>
            <w:sz w:val="28"/>
            <w:szCs w:val="28"/>
          </w:rPr>
          <w:tab/>
        </w:r>
        <w:r w:rsidR="00486F6C">
          <w:rPr>
            <w:noProof/>
            <w:webHidden/>
            <w:sz w:val="28"/>
            <w:szCs w:val="28"/>
          </w:rPr>
          <w:t>4</w:t>
        </w:r>
      </w:hyperlink>
    </w:p>
    <w:p w:rsidR="00486F6C" w:rsidRPr="00722DC3" w:rsidRDefault="005A3DF1" w:rsidP="00486F6C">
      <w:pPr>
        <w:pStyle w:val="14"/>
        <w:tabs>
          <w:tab w:val="right" w:leader="dot" w:pos="9628"/>
        </w:tabs>
        <w:rPr>
          <w:rFonts w:ascii="Calibri" w:hAnsi="Calibri"/>
          <w:noProof/>
          <w:sz w:val="28"/>
          <w:szCs w:val="28"/>
        </w:rPr>
      </w:pPr>
      <w:hyperlink w:anchor="_Toc534664487" w:history="1">
        <w:r w:rsidR="00486F6C" w:rsidRPr="00722DC3">
          <w:rPr>
            <w:rStyle w:val="a7"/>
            <w:bCs/>
            <w:noProof/>
            <w:sz w:val="28"/>
            <w:szCs w:val="28"/>
          </w:rPr>
          <w:t>3 БАЗОВІ ДИСЦИПЛІНИ</w:t>
        </w:r>
        <w:r w:rsidR="00486F6C" w:rsidRPr="00722DC3">
          <w:rPr>
            <w:noProof/>
            <w:webHidden/>
            <w:sz w:val="28"/>
            <w:szCs w:val="28"/>
          </w:rPr>
          <w:tab/>
        </w:r>
        <w:r w:rsidR="00486F6C">
          <w:rPr>
            <w:noProof/>
            <w:webHidden/>
            <w:sz w:val="28"/>
            <w:szCs w:val="28"/>
          </w:rPr>
          <w:t>5</w:t>
        </w:r>
      </w:hyperlink>
    </w:p>
    <w:p w:rsidR="00486F6C" w:rsidRPr="00722DC3" w:rsidRDefault="005A3DF1" w:rsidP="00486F6C">
      <w:pPr>
        <w:pStyle w:val="14"/>
        <w:tabs>
          <w:tab w:val="right" w:leader="dot" w:pos="9628"/>
        </w:tabs>
        <w:rPr>
          <w:rFonts w:ascii="Calibri" w:hAnsi="Calibri"/>
          <w:noProof/>
          <w:sz w:val="28"/>
          <w:szCs w:val="28"/>
        </w:rPr>
      </w:pPr>
      <w:hyperlink w:anchor="_Toc534664488" w:history="1">
        <w:r w:rsidR="00486F6C" w:rsidRPr="00722DC3">
          <w:rPr>
            <w:rStyle w:val="a7"/>
            <w:bCs/>
            <w:noProof/>
            <w:sz w:val="28"/>
            <w:szCs w:val="28"/>
          </w:rPr>
          <w:t>4 ОБСЯГ І РОЗПОДІЛ ЗА ФОРМАМИ ОРГАНІЗАЦІЇ ОСВІТНЬОГО ПРОЦЕСУ ТА ВИДАМИ НАВЧАЛЬНИХ ЗАНЯТЬ</w:t>
        </w:r>
        <w:r w:rsidR="00486F6C" w:rsidRPr="00722DC3">
          <w:rPr>
            <w:noProof/>
            <w:webHidden/>
            <w:sz w:val="28"/>
            <w:szCs w:val="28"/>
          </w:rPr>
          <w:tab/>
        </w:r>
        <w:r w:rsidR="00486F6C">
          <w:rPr>
            <w:noProof/>
            <w:webHidden/>
            <w:sz w:val="28"/>
            <w:szCs w:val="28"/>
          </w:rPr>
          <w:t>5</w:t>
        </w:r>
      </w:hyperlink>
    </w:p>
    <w:p w:rsidR="00486F6C" w:rsidRPr="00722DC3" w:rsidRDefault="005A3DF1" w:rsidP="00486F6C">
      <w:pPr>
        <w:pStyle w:val="14"/>
        <w:tabs>
          <w:tab w:val="right" w:leader="dot" w:pos="9628"/>
        </w:tabs>
        <w:rPr>
          <w:rFonts w:ascii="Calibri" w:hAnsi="Calibri"/>
          <w:noProof/>
          <w:sz w:val="28"/>
          <w:szCs w:val="28"/>
        </w:rPr>
      </w:pPr>
      <w:hyperlink w:anchor="_Toc534664489" w:history="1">
        <w:r w:rsidR="00486F6C" w:rsidRPr="00722DC3">
          <w:rPr>
            <w:rStyle w:val="a7"/>
            <w:bCs/>
            <w:noProof/>
            <w:sz w:val="28"/>
            <w:szCs w:val="28"/>
          </w:rPr>
          <w:t>5 ПРОГРАМА ДИСЦИПЛІНИ ЗА ВИДАМИ НАВЧАЛЬНИХ ЗАНЯТЬ</w:t>
        </w:r>
        <w:r w:rsidR="00486F6C" w:rsidRPr="00722DC3">
          <w:rPr>
            <w:noProof/>
            <w:webHidden/>
            <w:sz w:val="28"/>
            <w:szCs w:val="28"/>
          </w:rPr>
          <w:tab/>
        </w:r>
        <w:r w:rsidR="00486F6C">
          <w:rPr>
            <w:noProof/>
            <w:webHidden/>
            <w:sz w:val="28"/>
            <w:szCs w:val="28"/>
          </w:rPr>
          <w:t>5</w:t>
        </w:r>
      </w:hyperlink>
    </w:p>
    <w:p w:rsidR="00486F6C" w:rsidRPr="00722DC3" w:rsidRDefault="005A3DF1" w:rsidP="00486F6C">
      <w:pPr>
        <w:pStyle w:val="14"/>
        <w:tabs>
          <w:tab w:val="right" w:leader="dot" w:pos="9628"/>
        </w:tabs>
        <w:rPr>
          <w:rFonts w:ascii="Calibri" w:hAnsi="Calibri"/>
          <w:noProof/>
          <w:sz w:val="28"/>
          <w:szCs w:val="28"/>
        </w:rPr>
      </w:pPr>
      <w:hyperlink w:anchor="_Toc534664490" w:history="1">
        <w:r w:rsidR="00486F6C" w:rsidRPr="00722DC3">
          <w:rPr>
            <w:rStyle w:val="a7"/>
            <w:noProof/>
            <w:sz w:val="28"/>
            <w:szCs w:val="28"/>
          </w:rPr>
          <w:t>6 ОЦІНЮВАННЯ РЕЗУЛЬТАТІВ НАВЧАННЯ</w:t>
        </w:r>
        <w:r w:rsidR="00486F6C" w:rsidRPr="00722DC3">
          <w:rPr>
            <w:noProof/>
            <w:webHidden/>
            <w:sz w:val="28"/>
            <w:szCs w:val="28"/>
          </w:rPr>
          <w:tab/>
        </w:r>
        <w:r w:rsidR="00486F6C">
          <w:rPr>
            <w:noProof/>
            <w:webHidden/>
            <w:sz w:val="28"/>
            <w:szCs w:val="28"/>
          </w:rPr>
          <w:t>6</w:t>
        </w:r>
      </w:hyperlink>
    </w:p>
    <w:p w:rsidR="00486F6C" w:rsidRPr="00722DC3" w:rsidRDefault="005A3DF1" w:rsidP="00486F6C">
      <w:pPr>
        <w:pStyle w:val="14"/>
        <w:tabs>
          <w:tab w:val="right" w:leader="dot" w:pos="9628"/>
        </w:tabs>
        <w:rPr>
          <w:rFonts w:ascii="Calibri" w:hAnsi="Calibri"/>
          <w:noProof/>
          <w:sz w:val="28"/>
          <w:szCs w:val="28"/>
        </w:rPr>
      </w:pPr>
      <w:hyperlink w:anchor="_Toc534664491" w:history="1">
        <w:r w:rsidR="00486F6C" w:rsidRPr="00722DC3">
          <w:rPr>
            <w:rStyle w:val="a7"/>
            <w:noProof/>
            <w:sz w:val="28"/>
            <w:szCs w:val="28"/>
          </w:rPr>
          <w:t>6.1 Шкали</w:t>
        </w:r>
        <w:r w:rsidR="00486F6C" w:rsidRPr="00722DC3">
          <w:rPr>
            <w:noProof/>
            <w:webHidden/>
            <w:sz w:val="28"/>
            <w:szCs w:val="28"/>
          </w:rPr>
          <w:tab/>
        </w:r>
        <w:r w:rsidR="00D96510">
          <w:rPr>
            <w:noProof/>
            <w:webHidden/>
            <w:sz w:val="28"/>
            <w:szCs w:val="28"/>
            <w:lang w:val="ru-RU"/>
          </w:rPr>
          <w:t>7</w:t>
        </w:r>
      </w:hyperlink>
    </w:p>
    <w:p w:rsidR="00486F6C" w:rsidRPr="00722DC3" w:rsidRDefault="005A3DF1" w:rsidP="00486F6C">
      <w:pPr>
        <w:pStyle w:val="14"/>
        <w:tabs>
          <w:tab w:val="right" w:leader="dot" w:pos="9628"/>
        </w:tabs>
        <w:rPr>
          <w:rFonts w:ascii="Calibri" w:hAnsi="Calibri"/>
          <w:noProof/>
          <w:sz w:val="28"/>
          <w:szCs w:val="28"/>
        </w:rPr>
      </w:pPr>
      <w:hyperlink w:anchor="_Toc534664492" w:history="1">
        <w:r w:rsidR="00486F6C" w:rsidRPr="00722DC3">
          <w:rPr>
            <w:rStyle w:val="a7"/>
            <w:noProof/>
            <w:sz w:val="28"/>
            <w:szCs w:val="28"/>
          </w:rPr>
          <w:t>6.2 Засоби та процедури</w:t>
        </w:r>
        <w:r w:rsidR="00486F6C" w:rsidRPr="00722DC3">
          <w:rPr>
            <w:noProof/>
            <w:webHidden/>
            <w:sz w:val="28"/>
            <w:szCs w:val="28"/>
          </w:rPr>
          <w:tab/>
        </w:r>
        <w:r w:rsidR="00486F6C">
          <w:rPr>
            <w:noProof/>
            <w:webHidden/>
            <w:sz w:val="28"/>
            <w:szCs w:val="28"/>
          </w:rPr>
          <w:t>7</w:t>
        </w:r>
      </w:hyperlink>
    </w:p>
    <w:p w:rsidR="00486F6C" w:rsidRPr="00722DC3" w:rsidRDefault="005A3DF1" w:rsidP="00486F6C">
      <w:pPr>
        <w:pStyle w:val="14"/>
        <w:tabs>
          <w:tab w:val="right" w:leader="dot" w:pos="9628"/>
        </w:tabs>
        <w:rPr>
          <w:rFonts w:ascii="Calibri" w:hAnsi="Calibri"/>
          <w:noProof/>
          <w:sz w:val="28"/>
          <w:szCs w:val="28"/>
        </w:rPr>
      </w:pPr>
      <w:hyperlink w:anchor="_Toc534664493" w:history="1">
        <w:r w:rsidR="00486F6C" w:rsidRPr="00722DC3">
          <w:rPr>
            <w:rStyle w:val="a7"/>
            <w:noProof/>
            <w:sz w:val="28"/>
            <w:szCs w:val="28"/>
          </w:rPr>
          <w:t>6.3 Критерії</w:t>
        </w:r>
        <w:r w:rsidR="00486F6C" w:rsidRPr="00722DC3">
          <w:rPr>
            <w:noProof/>
            <w:webHidden/>
            <w:sz w:val="28"/>
            <w:szCs w:val="28"/>
          </w:rPr>
          <w:tab/>
        </w:r>
        <w:r w:rsidR="00486F6C">
          <w:rPr>
            <w:noProof/>
            <w:webHidden/>
            <w:sz w:val="28"/>
            <w:szCs w:val="28"/>
          </w:rPr>
          <w:t>8</w:t>
        </w:r>
      </w:hyperlink>
    </w:p>
    <w:p w:rsidR="00486F6C" w:rsidRPr="00722DC3" w:rsidRDefault="005A3DF1" w:rsidP="00486F6C">
      <w:pPr>
        <w:pStyle w:val="14"/>
        <w:tabs>
          <w:tab w:val="right" w:leader="dot" w:pos="9628"/>
        </w:tabs>
        <w:rPr>
          <w:rFonts w:ascii="Calibri" w:hAnsi="Calibri"/>
          <w:noProof/>
          <w:sz w:val="28"/>
          <w:szCs w:val="28"/>
        </w:rPr>
      </w:pPr>
      <w:hyperlink w:anchor="_Toc534664494" w:history="1">
        <w:r w:rsidR="00486F6C" w:rsidRPr="00722DC3">
          <w:rPr>
            <w:rStyle w:val="a7"/>
            <w:bCs/>
            <w:noProof/>
            <w:sz w:val="28"/>
            <w:szCs w:val="28"/>
          </w:rPr>
          <w:t>7 ІНСТРУМЕНТИ, ОБЛАДНАННЯ ТА ПРОГРАМНЕ ЗАБЕЗПЕЧЕННЯ</w:t>
        </w:r>
        <w:r w:rsidR="00486F6C" w:rsidRPr="00722DC3">
          <w:rPr>
            <w:noProof/>
            <w:webHidden/>
            <w:sz w:val="28"/>
            <w:szCs w:val="28"/>
          </w:rPr>
          <w:tab/>
        </w:r>
        <w:r w:rsidR="00486F6C">
          <w:rPr>
            <w:noProof/>
            <w:webHidden/>
            <w:sz w:val="28"/>
            <w:szCs w:val="28"/>
          </w:rPr>
          <w:t>1</w:t>
        </w:r>
        <w:r w:rsidR="00741A72">
          <w:rPr>
            <w:noProof/>
            <w:webHidden/>
            <w:sz w:val="28"/>
            <w:szCs w:val="28"/>
          </w:rPr>
          <w:t>2</w:t>
        </w:r>
      </w:hyperlink>
    </w:p>
    <w:p w:rsidR="00486F6C" w:rsidRPr="00722DC3" w:rsidRDefault="005A3DF1" w:rsidP="00486F6C">
      <w:pPr>
        <w:pStyle w:val="14"/>
        <w:tabs>
          <w:tab w:val="right" w:leader="dot" w:pos="9628"/>
        </w:tabs>
        <w:rPr>
          <w:rFonts w:ascii="Calibri" w:hAnsi="Calibri"/>
          <w:noProof/>
          <w:sz w:val="28"/>
          <w:szCs w:val="28"/>
        </w:rPr>
      </w:pPr>
      <w:hyperlink w:anchor="_Toc534664495" w:history="1">
        <w:r w:rsidR="00486F6C" w:rsidRPr="00722DC3">
          <w:rPr>
            <w:rStyle w:val="a7"/>
            <w:bCs/>
            <w:noProof/>
            <w:sz w:val="28"/>
            <w:szCs w:val="28"/>
          </w:rPr>
          <w:t>8 РЕКОМЕНДОВАНІ ДЖЕРЕЛА ІНФОРМАЦІЇ</w:t>
        </w:r>
        <w:r w:rsidR="00486F6C" w:rsidRPr="00722DC3">
          <w:rPr>
            <w:noProof/>
            <w:webHidden/>
            <w:sz w:val="28"/>
            <w:szCs w:val="28"/>
          </w:rPr>
          <w:tab/>
        </w:r>
        <w:r w:rsidR="00486F6C">
          <w:rPr>
            <w:noProof/>
            <w:webHidden/>
            <w:sz w:val="28"/>
            <w:szCs w:val="28"/>
          </w:rPr>
          <w:t>1</w:t>
        </w:r>
        <w:r w:rsidR="00741A72">
          <w:rPr>
            <w:noProof/>
            <w:webHidden/>
            <w:sz w:val="28"/>
            <w:szCs w:val="28"/>
          </w:rPr>
          <w:t>2</w:t>
        </w:r>
      </w:hyperlink>
    </w:p>
    <w:p w:rsidR="00486F6C" w:rsidRPr="00722DC3" w:rsidRDefault="005A3DF1" w:rsidP="00486F6C">
      <w:pPr>
        <w:spacing w:after="120"/>
        <w:rPr>
          <w:sz w:val="28"/>
          <w:szCs w:val="28"/>
        </w:rPr>
      </w:pPr>
      <w:r w:rsidRPr="00722DC3">
        <w:rPr>
          <w:sz w:val="28"/>
          <w:szCs w:val="28"/>
        </w:rPr>
        <w:fldChar w:fldCharType="end"/>
      </w:r>
    </w:p>
    <w:p w:rsidR="00486F6C" w:rsidRPr="002B39E6" w:rsidRDefault="00486F6C" w:rsidP="00486F6C">
      <w:pPr>
        <w:spacing w:before="120" w:after="120"/>
        <w:jc w:val="center"/>
        <w:rPr>
          <w:b/>
          <w:sz w:val="28"/>
          <w:szCs w:val="28"/>
        </w:rPr>
      </w:pPr>
      <w:r w:rsidRPr="00722DC3">
        <w:br w:type="page"/>
      </w:r>
      <w:bookmarkStart w:id="0" w:name="_Toc534664485"/>
      <w:bookmarkStart w:id="1" w:name="_Hlk497601822"/>
      <w:r w:rsidRPr="002B39E6">
        <w:rPr>
          <w:b/>
          <w:sz w:val="28"/>
          <w:szCs w:val="28"/>
        </w:rPr>
        <w:lastRenderedPageBreak/>
        <w:t>1 МЕТА НАВЧАЛЬНОЇ ДИЦИПЛІНИ</w:t>
      </w:r>
      <w:bookmarkEnd w:id="0"/>
    </w:p>
    <w:p w:rsidR="001A0F31" w:rsidRPr="00954ECF" w:rsidRDefault="001A0F31" w:rsidP="001A0F31">
      <w:pPr>
        <w:tabs>
          <w:tab w:val="left" w:pos="142"/>
          <w:tab w:val="left" w:pos="284"/>
          <w:tab w:val="left" w:pos="709"/>
          <w:tab w:val="left" w:pos="851"/>
        </w:tabs>
        <w:ind w:firstLine="600"/>
        <w:jc w:val="both"/>
        <w:rPr>
          <w:sz w:val="28"/>
          <w:szCs w:val="28"/>
          <w:lang w:eastAsia="uk-UA"/>
        </w:rPr>
      </w:pPr>
      <w:r w:rsidRPr="00954ECF">
        <w:rPr>
          <w:sz w:val="28"/>
          <w:szCs w:val="28"/>
          <w:lang w:eastAsia="uk-UA"/>
        </w:rPr>
        <w:t xml:space="preserve">Робоча програма вибіркової дисципліни складена </w:t>
      </w:r>
      <w:r w:rsidR="0024112C">
        <w:rPr>
          <w:sz w:val="28"/>
          <w:szCs w:val="28"/>
          <w:lang w:eastAsia="uk-UA"/>
        </w:rPr>
        <w:t>для всіх спеціальностей</w:t>
      </w:r>
      <w:r w:rsidRPr="00954ECF">
        <w:rPr>
          <w:sz w:val="28"/>
          <w:szCs w:val="28"/>
          <w:lang w:eastAsia="uk-UA"/>
        </w:rPr>
        <w:t xml:space="preserve">Національного технічного університету «Дніпровська політехніка»  </w:t>
      </w:r>
      <w:r w:rsidR="0024112C">
        <w:rPr>
          <w:sz w:val="28"/>
          <w:szCs w:val="28"/>
          <w:lang w:eastAsia="uk-UA"/>
        </w:rPr>
        <w:t>бакалаврів</w:t>
      </w:r>
      <w:r w:rsidRPr="00954ECF">
        <w:rPr>
          <w:sz w:val="28"/>
          <w:szCs w:val="28"/>
          <w:lang w:eastAsia="uk-UA"/>
        </w:rPr>
        <w:t xml:space="preserve"> 20</w:t>
      </w:r>
      <w:r>
        <w:rPr>
          <w:sz w:val="28"/>
          <w:szCs w:val="28"/>
          <w:lang w:eastAsia="uk-UA"/>
        </w:rPr>
        <w:t>21</w:t>
      </w:r>
      <w:r w:rsidRPr="00954ECF">
        <w:rPr>
          <w:sz w:val="28"/>
          <w:szCs w:val="28"/>
          <w:lang w:eastAsia="uk-UA"/>
        </w:rPr>
        <w:t xml:space="preserve"> року вступу.</w:t>
      </w:r>
    </w:p>
    <w:p w:rsidR="00486F6C" w:rsidRPr="00E763C4" w:rsidRDefault="00486F6C" w:rsidP="00486F6C">
      <w:pPr>
        <w:tabs>
          <w:tab w:val="left" w:pos="142"/>
          <w:tab w:val="left" w:pos="284"/>
          <w:tab w:val="left" w:pos="709"/>
          <w:tab w:val="left" w:pos="851"/>
        </w:tabs>
        <w:ind w:firstLine="600"/>
        <w:jc w:val="both"/>
        <w:rPr>
          <w:b/>
          <w:sz w:val="16"/>
          <w:szCs w:val="16"/>
          <w:lang w:eastAsia="uk-UA"/>
        </w:rPr>
      </w:pPr>
    </w:p>
    <w:p w:rsidR="00486F6C" w:rsidRPr="000F2977" w:rsidRDefault="00486F6C" w:rsidP="00486F6C">
      <w:pPr>
        <w:tabs>
          <w:tab w:val="left" w:pos="142"/>
          <w:tab w:val="left" w:pos="284"/>
          <w:tab w:val="left" w:pos="709"/>
          <w:tab w:val="left" w:pos="851"/>
        </w:tabs>
        <w:ind w:firstLine="600"/>
        <w:jc w:val="both"/>
        <w:rPr>
          <w:sz w:val="28"/>
          <w:szCs w:val="28"/>
        </w:rPr>
      </w:pPr>
      <w:r w:rsidRPr="000F2977">
        <w:rPr>
          <w:b/>
          <w:sz w:val="28"/>
          <w:szCs w:val="28"/>
          <w:lang w:eastAsia="uk-UA"/>
        </w:rPr>
        <w:t>Мета дисципліни</w:t>
      </w:r>
      <w:r w:rsidRPr="000F2977">
        <w:rPr>
          <w:sz w:val="28"/>
          <w:szCs w:val="28"/>
          <w:lang w:eastAsia="uk-UA"/>
        </w:rPr>
        <w:t xml:space="preserve"> – </w:t>
      </w:r>
      <w:r w:rsidRPr="000F2977">
        <w:rPr>
          <w:sz w:val="28"/>
          <w:szCs w:val="28"/>
        </w:rPr>
        <w:t xml:space="preserve">поглиблення та засвоєння майбутніми фахівцями особливостей морально-етичних норм поведінки в сфері міжнародного туристичного бізнесу і полягає в отриманні бази теоретичних та практичних знань, необхідних для організації успішної роботи в туристичній сфері, на освоєння сукупності форм, прийомів, способів та методів організації ділового спілкування у процесі надання туристичних послуг на міжнародному ринку. </w:t>
      </w:r>
    </w:p>
    <w:p w:rsidR="00486F6C" w:rsidRPr="000F2977" w:rsidRDefault="00486F6C" w:rsidP="00486F6C">
      <w:pPr>
        <w:tabs>
          <w:tab w:val="left" w:pos="142"/>
          <w:tab w:val="left" w:pos="284"/>
          <w:tab w:val="left" w:pos="709"/>
          <w:tab w:val="left" w:pos="851"/>
        </w:tabs>
        <w:ind w:firstLine="600"/>
        <w:jc w:val="both"/>
        <w:rPr>
          <w:sz w:val="28"/>
          <w:szCs w:val="28"/>
        </w:rPr>
      </w:pPr>
      <w:r w:rsidRPr="000F2977">
        <w:rPr>
          <w:sz w:val="28"/>
          <w:szCs w:val="28"/>
        </w:rPr>
        <w:t>Реалізація мети вимагає декомпозиції програмних результатів навчання в дисциплінарні, та відбір змісту навчальної дисципліни за цим критерієм.</w:t>
      </w:r>
    </w:p>
    <w:p w:rsidR="00486F6C" w:rsidRDefault="00486F6C" w:rsidP="00486F6C">
      <w:pPr>
        <w:pStyle w:val="1"/>
        <w:spacing w:after="120"/>
        <w:jc w:val="center"/>
        <w:rPr>
          <w:rFonts w:ascii="Times New Roman" w:hAnsi="Times New Roman"/>
          <w:b/>
          <w:bCs/>
          <w:color w:val="000000"/>
          <w:sz w:val="28"/>
          <w:szCs w:val="28"/>
        </w:rPr>
      </w:pPr>
      <w:bookmarkStart w:id="2" w:name="_Toc534664486"/>
      <w:bookmarkStart w:id="3" w:name="_Hlk497602021"/>
      <w:bookmarkEnd w:id="1"/>
      <w:r w:rsidRPr="00722DC3">
        <w:rPr>
          <w:rFonts w:ascii="Times New Roman" w:hAnsi="Times New Roman"/>
          <w:b/>
          <w:bCs/>
          <w:color w:val="000000"/>
          <w:sz w:val="28"/>
          <w:szCs w:val="28"/>
        </w:rPr>
        <w:t>2 ОЧІКУВАНІ ДИСЦИПЛІНАРНІ РЕЗУЛЬТАТИ НАВЧАННЯ</w:t>
      </w:r>
      <w:bookmarkEnd w:id="2"/>
    </w:p>
    <w:p w:rsidR="001A0F31" w:rsidRDefault="001A0F31" w:rsidP="001A0F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045"/>
      </w:tblGrid>
      <w:tr w:rsidR="001A0F31" w:rsidRPr="00EB0425" w:rsidTr="00F77B32">
        <w:trPr>
          <w:trHeight w:val="20"/>
          <w:tblHeader/>
        </w:trPr>
        <w:tc>
          <w:tcPr>
            <w:tcW w:w="5000" w:type="pct"/>
            <w:gridSpan w:val="2"/>
            <w:vAlign w:val="center"/>
          </w:tcPr>
          <w:p w:rsidR="001A0F31" w:rsidRPr="00EB0425" w:rsidRDefault="001A0F31" w:rsidP="00F77B32">
            <w:pPr>
              <w:ind w:right="-5"/>
              <w:jc w:val="center"/>
              <w:rPr>
                <w:b/>
              </w:rPr>
            </w:pPr>
            <w:r w:rsidRPr="00EB0425">
              <w:rPr>
                <w:b/>
              </w:rPr>
              <w:t>Дисциплінарні результати навчання (ДРН)</w:t>
            </w:r>
          </w:p>
        </w:tc>
      </w:tr>
      <w:tr w:rsidR="001A0F31" w:rsidRPr="00EB0425" w:rsidTr="00F77B32">
        <w:trPr>
          <w:trHeight w:val="20"/>
          <w:tblHeader/>
        </w:trPr>
        <w:tc>
          <w:tcPr>
            <w:tcW w:w="797" w:type="pct"/>
            <w:vAlign w:val="center"/>
          </w:tcPr>
          <w:p w:rsidR="001A0F31" w:rsidRPr="00EB0425" w:rsidRDefault="001A0F31" w:rsidP="00F77B32">
            <w:pPr>
              <w:jc w:val="center"/>
              <w:rPr>
                <w:b/>
              </w:rPr>
            </w:pPr>
            <w:r w:rsidRPr="00EB0425">
              <w:rPr>
                <w:b/>
              </w:rPr>
              <w:t>шифр ДРН</w:t>
            </w:r>
          </w:p>
        </w:tc>
        <w:tc>
          <w:tcPr>
            <w:tcW w:w="4203" w:type="pct"/>
            <w:vAlign w:val="center"/>
          </w:tcPr>
          <w:p w:rsidR="001A0F31" w:rsidRPr="00EB0425" w:rsidRDefault="001A0F31" w:rsidP="00F77B32">
            <w:pPr>
              <w:ind w:right="-5"/>
              <w:jc w:val="center"/>
              <w:rPr>
                <w:b/>
              </w:rPr>
            </w:pPr>
            <w:r w:rsidRPr="00EB0425">
              <w:rPr>
                <w:b/>
              </w:rPr>
              <w:t>Зміст</w:t>
            </w:r>
          </w:p>
        </w:tc>
      </w:tr>
      <w:tr w:rsidR="001A0F31" w:rsidRPr="00EB0425" w:rsidTr="00F77B32">
        <w:trPr>
          <w:trHeight w:val="20"/>
        </w:trPr>
        <w:tc>
          <w:tcPr>
            <w:tcW w:w="797" w:type="pct"/>
            <w:vAlign w:val="center"/>
          </w:tcPr>
          <w:p w:rsidR="001A0F31" w:rsidRPr="001A0F31" w:rsidRDefault="001A0F31" w:rsidP="001A0F31">
            <w:pPr>
              <w:jc w:val="center"/>
              <w:rPr>
                <w:lang w:val="ru-RU" w:eastAsia="uk-UA"/>
              </w:rPr>
            </w:pPr>
            <w:r w:rsidRPr="001A0F31">
              <w:rPr>
                <w:lang w:val="ru-RU" w:eastAsia="uk-UA"/>
              </w:rPr>
              <w:t>ДРН-1</w:t>
            </w:r>
          </w:p>
        </w:tc>
        <w:tc>
          <w:tcPr>
            <w:tcW w:w="4203" w:type="pct"/>
            <w:vAlign w:val="center"/>
          </w:tcPr>
          <w:p w:rsidR="001A0F31" w:rsidRPr="001A0F31" w:rsidRDefault="001A0F31" w:rsidP="001A0F31">
            <w:pPr>
              <w:jc w:val="both"/>
              <w:rPr>
                <w:lang w:eastAsia="uk-UA"/>
              </w:rPr>
            </w:pPr>
            <w:r w:rsidRPr="001A0F31">
              <w:rPr>
                <w:lang w:eastAsia="uk-UA"/>
              </w:rPr>
              <w:t xml:space="preserve">Знати, розуміти і вміти використовувати на практиці базові поняття </w:t>
            </w:r>
            <w:r w:rsidRPr="001A0F31">
              <w:t>про сучасні етичні норми ділового спілкування, суть моралі і ролі її суспільної функції</w:t>
            </w:r>
          </w:p>
        </w:tc>
      </w:tr>
      <w:tr w:rsidR="001A0F31" w:rsidRPr="00EB0425" w:rsidTr="00F77B32">
        <w:trPr>
          <w:trHeight w:val="20"/>
        </w:trPr>
        <w:tc>
          <w:tcPr>
            <w:tcW w:w="797" w:type="pct"/>
            <w:vAlign w:val="center"/>
          </w:tcPr>
          <w:p w:rsidR="001A0F31" w:rsidRPr="001A0F31" w:rsidRDefault="001A0F31" w:rsidP="001A0F31">
            <w:pPr>
              <w:jc w:val="center"/>
              <w:rPr>
                <w:lang w:eastAsia="uk-UA"/>
              </w:rPr>
            </w:pPr>
            <w:r w:rsidRPr="001A0F31">
              <w:rPr>
                <w:lang w:eastAsia="uk-UA"/>
              </w:rPr>
              <w:t>ДРН-2</w:t>
            </w:r>
          </w:p>
        </w:tc>
        <w:tc>
          <w:tcPr>
            <w:tcW w:w="4203" w:type="pct"/>
            <w:vAlign w:val="center"/>
          </w:tcPr>
          <w:p w:rsidR="001A0F31" w:rsidRPr="001A0F31" w:rsidRDefault="001A0F31" w:rsidP="001A0F31">
            <w:pPr>
              <w:jc w:val="both"/>
              <w:rPr>
                <w:lang w:eastAsia="uk-UA"/>
              </w:rPr>
            </w:pPr>
            <w:r w:rsidRPr="001A0F31">
              <w:rPr>
                <w:lang w:eastAsia="uk-UA"/>
              </w:rPr>
              <w:t xml:space="preserve">Застосовувати у практичній діяльності </w:t>
            </w:r>
            <w:r w:rsidRPr="001A0F31">
              <w:t>аспекти соціально-психологічні мобільності</w:t>
            </w:r>
          </w:p>
        </w:tc>
      </w:tr>
      <w:tr w:rsidR="001A0F31" w:rsidRPr="00EB0425" w:rsidTr="00F77B32">
        <w:trPr>
          <w:trHeight w:val="20"/>
        </w:trPr>
        <w:tc>
          <w:tcPr>
            <w:tcW w:w="797" w:type="pct"/>
            <w:vAlign w:val="center"/>
          </w:tcPr>
          <w:p w:rsidR="001A0F31" w:rsidRPr="001A0F31" w:rsidRDefault="001A0F31" w:rsidP="001A0F31">
            <w:pPr>
              <w:jc w:val="center"/>
              <w:rPr>
                <w:lang w:val="ru-RU" w:eastAsia="uk-UA"/>
              </w:rPr>
            </w:pPr>
            <w:r w:rsidRPr="001A0F31">
              <w:rPr>
                <w:lang w:val="ru-RU" w:eastAsia="uk-UA"/>
              </w:rPr>
              <w:t>ДРН-3</w:t>
            </w:r>
          </w:p>
        </w:tc>
        <w:tc>
          <w:tcPr>
            <w:tcW w:w="4203" w:type="pct"/>
            <w:vAlign w:val="center"/>
          </w:tcPr>
          <w:p w:rsidR="001A0F31" w:rsidRPr="001A0F31" w:rsidRDefault="001A0F31" w:rsidP="001A0F31">
            <w:pPr>
              <w:jc w:val="both"/>
              <w:rPr>
                <w:lang w:eastAsia="uk-UA"/>
              </w:rPr>
            </w:pPr>
            <w:r w:rsidRPr="001A0F31">
              <w:rPr>
                <w:lang w:eastAsia="uk-UA"/>
              </w:rPr>
              <w:t xml:space="preserve">Застосовувати навички </w:t>
            </w:r>
            <w:r w:rsidRPr="001A0F31">
              <w:t>позитивного спілкування в цілях досягнення успіху в професійній сфері</w:t>
            </w:r>
          </w:p>
        </w:tc>
      </w:tr>
      <w:tr w:rsidR="001A0F31" w:rsidRPr="00EB0425" w:rsidTr="00F77B32">
        <w:trPr>
          <w:trHeight w:val="20"/>
        </w:trPr>
        <w:tc>
          <w:tcPr>
            <w:tcW w:w="797" w:type="pct"/>
            <w:vAlign w:val="center"/>
          </w:tcPr>
          <w:p w:rsidR="001A0F31" w:rsidRPr="001A0F31" w:rsidRDefault="001A0F31" w:rsidP="001A0F31">
            <w:pPr>
              <w:jc w:val="center"/>
              <w:rPr>
                <w:lang w:eastAsia="uk-UA"/>
              </w:rPr>
            </w:pPr>
            <w:r w:rsidRPr="001A0F31">
              <w:rPr>
                <w:lang w:eastAsia="uk-UA"/>
              </w:rPr>
              <w:t>ДРН-4</w:t>
            </w:r>
          </w:p>
        </w:tc>
        <w:tc>
          <w:tcPr>
            <w:tcW w:w="4203" w:type="pct"/>
            <w:vAlign w:val="center"/>
          </w:tcPr>
          <w:p w:rsidR="001A0F31" w:rsidRPr="001A0F31" w:rsidRDefault="001A0F31" w:rsidP="001A0F31">
            <w:pPr>
              <w:jc w:val="both"/>
              <w:rPr>
                <w:lang w:eastAsia="uk-UA"/>
              </w:rPr>
            </w:pPr>
            <w:r w:rsidRPr="001A0F31">
              <w:rPr>
                <w:lang w:eastAsia="uk-UA"/>
              </w:rPr>
              <w:t xml:space="preserve">Ідентифікувати </w:t>
            </w:r>
            <w:r w:rsidRPr="001A0F31">
              <w:t>культурні відмінності націй при міжособистісній взаємодії</w:t>
            </w:r>
          </w:p>
        </w:tc>
      </w:tr>
      <w:tr w:rsidR="001A0F31" w:rsidRPr="00EB0425" w:rsidTr="00F77B32">
        <w:trPr>
          <w:trHeight w:val="20"/>
        </w:trPr>
        <w:tc>
          <w:tcPr>
            <w:tcW w:w="797" w:type="pct"/>
            <w:vAlign w:val="center"/>
          </w:tcPr>
          <w:p w:rsidR="001A0F31" w:rsidRPr="001A0F31" w:rsidRDefault="001A0F31" w:rsidP="001A0F31">
            <w:pPr>
              <w:jc w:val="center"/>
              <w:rPr>
                <w:lang w:eastAsia="uk-UA"/>
              </w:rPr>
            </w:pPr>
            <w:r w:rsidRPr="001A0F31">
              <w:rPr>
                <w:lang w:eastAsia="uk-UA"/>
              </w:rPr>
              <w:t>ДРН-5</w:t>
            </w:r>
          </w:p>
        </w:tc>
        <w:tc>
          <w:tcPr>
            <w:tcW w:w="4203" w:type="pct"/>
            <w:vAlign w:val="center"/>
          </w:tcPr>
          <w:p w:rsidR="001A0F31" w:rsidRPr="001A0F31" w:rsidRDefault="001A0F31" w:rsidP="001A0F31">
            <w:pPr>
              <w:jc w:val="both"/>
              <w:rPr>
                <w:lang w:eastAsia="uk-UA"/>
              </w:rPr>
            </w:pPr>
            <w:r w:rsidRPr="001A0F31">
              <w:t>Аналізувати особливості міжнародного етикету з урахуванням національних традицій і звичаїв народів, оцінювати його сучасний стан</w:t>
            </w:r>
          </w:p>
        </w:tc>
      </w:tr>
    </w:tbl>
    <w:p w:rsidR="00486F6C" w:rsidRDefault="00486F6C" w:rsidP="00486F6C">
      <w:pPr>
        <w:pStyle w:val="1"/>
        <w:spacing w:after="120"/>
        <w:jc w:val="center"/>
        <w:rPr>
          <w:rFonts w:ascii="Times New Roman" w:hAnsi="Times New Roman"/>
          <w:b/>
          <w:bCs/>
          <w:color w:val="000000"/>
          <w:sz w:val="28"/>
          <w:szCs w:val="28"/>
        </w:rPr>
      </w:pPr>
      <w:bookmarkStart w:id="4" w:name="_Toc534664487"/>
      <w:bookmarkStart w:id="5" w:name="_Toc503465802"/>
      <w:bookmarkStart w:id="6" w:name="_Hlk497602067"/>
      <w:bookmarkEnd w:id="3"/>
      <w:r w:rsidRPr="00722DC3">
        <w:rPr>
          <w:rFonts w:ascii="Times New Roman" w:hAnsi="Times New Roman"/>
          <w:b/>
          <w:bCs/>
          <w:color w:val="000000"/>
          <w:sz w:val="28"/>
          <w:szCs w:val="28"/>
        </w:rPr>
        <w:t>3 БАЗОВІ ДИСЦИПЛІНИ</w:t>
      </w:r>
      <w:bookmarkEnd w:id="4"/>
    </w:p>
    <w:p w:rsidR="0024112C" w:rsidRDefault="0024112C" w:rsidP="0024112C">
      <w:pPr>
        <w:ind w:firstLine="567"/>
        <w:jc w:val="both"/>
        <w:rPr>
          <w:sz w:val="28"/>
          <w:szCs w:val="28"/>
        </w:rPr>
      </w:pPr>
      <w:r>
        <w:rPr>
          <w:sz w:val="28"/>
          <w:szCs w:val="28"/>
        </w:rPr>
        <w:t>Д</w:t>
      </w:r>
      <w:r w:rsidRPr="00191855">
        <w:rPr>
          <w:sz w:val="28"/>
          <w:szCs w:val="28"/>
        </w:rPr>
        <w:t>одаткових вимог до базових дисциплін не встановлюється. Міждисциплінарні зв’язки: вивчення курсу ґрунтуються на знаннях, отриманих з попередньо вивчених дисциплін у закладах середньої освіти.</w:t>
      </w:r>
    </w:p>
    <w:p w:rsidR="001A0F31" w:rsidRDefault="001A0F31" w:rsidP="00486F6C"/>
    <w:p w:rsidR="00486F6C" w:rsidRPr="00722DC3" w:rsidRDefault="001A0F31" w:rsidP="001A0F31">
      <w:pPr>
        <w:rPr>
          <w:b/>
          <w:bCs/>
          <w:color w:val="000000"/>
          <w:sz w:val="28"/>
          <w:szCs w:val="28"/>
        </w:rPr>
      </w:pPr>
      <w:r>
        <w:br w:type="page"/>
      </w:r>
      <w:bookmarkStart w:id="7" w:name="_Toc534664488"/>
      <w:r w:rsidR="00486F6C" w:rsidRPr="00722DC3">
        <w:rPr>
          <w:b/>
          <w:bCs/>
          <w:color w:val="000000"/>
          <w:sz w:val="28"/>
          <w:szCs w:val="28"/>
        </w:rPr>
        <w:lastRenderedPageBreak/>
        <w:t>4 ОБСЯГ І РОЗПОДІЛ ЗА ФОРМАМИ ОРГАНІЗАЦІЇ ОСВІТНЬОГО ПРОЦЕСУ ТА ВИДАМИ НАВЧАЛЬНИХ ЗАНЯТЬ</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8"/>
        <w:gridCol w:w="626"/>
        <w:gridCol w:w="1161"/>
        <w:gridCol w:w="1285"/>
        <w:gridCol w:w="1161"/>
        <w:gridCol w:w="1286"/>
        <w:gridCol w:w="1162"/>
        <w:gridCol w:w="1372"/>
      </w:tblGrid>
      <w:tr w:rsidR="00486F6C" w:rsidRPr="00722DC3" w:rsidTr="001A0F31">
        <w:tc>
          <w:tcPr>
            <w:tcW w:w="793" w:type="pct"/>
            <w:vMerge w:val="restart"/>
            <w:vAlign w:val="center"/>
          </w:tcPr>
          <w:p w:rsidR="00486F6C" w:rsidRPr="00722DC3" w:rsidRDefault="00486F6C" w:rsidP="00486F6C">
            <w:pPr>
              <w:jc w:val="center"/>
              <w:rPr>
                <w:b/>
              </w:rPr>
            </w:pPr>
            <w:r w:rsidRPr="00722DC3">
              <w:rPr>
                <w:b/>
              </w:rPr>
              <w:t>Вид навчальних занять</w:t>
            </w:r>
          </w:p>
        </w:tc>
        <w:tc>
          <w:tcPr>
            <w:tcW w:w="325" w:type="pct"/>
            <w:vMerge w:val="restart"/>
            <w:textDirection w:val="btLr"/>
            <w:vAlign w:val="center"/>
          </w:tcPr>
          <w:p w:rsidR="00486F6C" w:rsidRPr="00722DC3" w:rsidRDefault="00486F6C" w:rsidP="00486F6C">
            <w:pPr>
              <w:spacing w:after="120"/>
              <w:ind w:left="113" w:right="-6"/>
              <w:jc w:val="center"/>
              <w:rPr>
                <w:b/>
              </w:rPr>
            </w:pPr>
            <w:r w:rsidRPr="00722DC3">
              <w:rPr>
                <w:b/>
              </w:rPr>
              <w:t>Обсяг</w:t>
            </w:r>
            <w:r w:rsidRPr="00722DC3">
              <w:t xml:space="preserve">, </w:t>
            </w:r>
            <w:r w:rsidRPr="00722DC3">
              <w:rPr>
                <w:i/>
              </w:rPr>
              <w:t>години</w:t>
            </w:r>
          </w:p>
        </w:tc>
        <w:tc>
          <w:tcPr>
            <w:tcW w:w="3882" w:type="pct"/>
            <w:gridSpan w:val="6"/>
            <w:vAlign w:val="center"/>
          </w:tcPr>
          <w:p w:rsidR="00486F6C" w:rsidRPr="00722DC3" w:rsidRDefault="00486F6C" w:rsidP="00486F6C">
            <w:pPr>
              <w:ind w:right="-5"/>
              <w:jc w:val="center"/>
              <w:rPr>
                <w:b/>
              </w:rPr>
            </w:pPr>
            <w:r w:rsidRPr="00722DC3">
              <w:rPr>
                <w:b/>
              </w:rPr>
              <w:t>Розподіл за формами навчання</w:t>
            </w:r>
            <w:r w:rsidRPr="00722DC3">
              <w:rPr>
                <w:i/>
              </w:rPr>
              <w:t>, години</w:t>
            </w:r>
          </w:p>
        </w:tc>
      </w:tr>
      <w:tr w:rsidR="00486F6C" w:rsidRPr="00722DC3" w:rsidTr="001A0F31">
        <w:tc>
          <w:tcPr>
            <w:tcW w:w="793" w:type="pct"/>
            <w:vMerge/>
            <w:vAlign w:val="center"/>
          </w:tcPr>
          <w:p w:rsidR="00486F6C" w:rsidRPr="00722DC3" w:rsidRDefault="00486F6C" w:rsidP="00486F6C">
            <w:pPr>
              <w:jc w:val="center"/>
              <w:rPr>
                <w:b/>
              </w:rPr>
            </w:pPr>
          </w:p>
        </w:tc>
        <w:tc>
          <w:tcPr>
            <w:tcW w:w="325" w:type="pct"/>
            <w:vMerge/>
          </w:tcPr>
          <w:p w:rsidR="00486F6C" w:rsidRPr="00722DC3" w:rsidRDefault="00486F6C" w:rsidP="00486F6C">
            <w:pPr>
              <w:jc w:val="center"/>
              <w:rPr>
                <w:b/>
              </w:rPr>
            </w:pPr>
          </w:p>
        </w:tc>
        <w:tc>
          <w:tcPr>
            <w:tcW w:w="1279" w:type="pct"/>
            <w:gridSpan w:val="2"/>
            <w:vAlign w:val="center"/>
          </w:tcPr>
          <w:p w:rsidR="00486F6C" w:rsidRPr="00722DC3" w:rsidRDefault="00486F6C" w:rsidP="00486F6C">
            <w:pPr>
              <w:jc w:val="center"/>
              <w:rPr>
                <w:b/>
              </w:rPr>
            </w:pPr>
            <w:r w:rsidRPr="00722DC3">
              <w:rPr>
                <w:b/>
              </w:rPr>
              <w:t>денна</w:t>
            </w:r>
          </w:p>
        </w:tc>
        <w:tc>
          <w:tcPr>
            <w:tcW w:w="1279" w:type="pct"/>
            <w:gridSpan w:val="2"/>
            <w:vAlign w:val="center"/>
          </w:tcPr>
          <w:p w:rsidR="00486F6C" w:rsidRPr="00722DC3" w:rsidRDefault="00486F6C" w:rsidP="00486F6C">
            <w:pPr>
              <w:jc w:val="center"/>
              <w:rPr>
                <w:b/>
              </w:rPr>
            </w:pPr>
            <w:r w:rsidRPr="00722DC3">
              <w:rPr>
                <w:b/>
              </w:rPr>
              <w:t>вечірня</w:t>
            </w:r>
          </w:p>
        </w:tc>
        <w:tc>
          <w:tcPr>
            <w:tcW w:w="1324" w:type="pct"/>
            <w:gridSpan w:val="2"/>
            <w:vAlign w:val="center"/>
          </w:tcPr>
          <w:p w:rsidR="00486F6C" w:rsidRPr="00722DC3" w:rsidRDefault="00486F6C" w:rsidP="00486F6C">
            <w:pPr>
              <w:ind w:right="-5"/>
              <w:jc w:val="center"/>
              <w:rPr>
                <w:b/>
              </w:rPr>
            </w:pPr>
            <w:r w:rsidRPr="00722DC3">
              <w:rPr>
                <w:b/>
              </w:rPr>
              <w:t>заочна</w:t>
            </w:r>
          </w:p>
        </w:tc>
      </w:tr>
      <w:tr w:rsidR="00486F6C" w:rsidRPr="00722DC3" w:rsidTr="001A0F31">
        <w:tc>
          <w:tcPr>
            <w:tcW w:w="793" w:type="pct"/>
            <w:vMerge/>
            <w:vAlign w:val="center"/>
          </w:tcPr>
          <w:p w:rsidR="00486F6C" w:rsidRPr="00722DC3" w:rsidRDefault="00486F6C" w:rsidP="00486F6C">
            <w:pPr>
              <w:jc w:val="center"/>
            </w:pPr>
          </w:p>
        </w:tc>
        <w:tc>
          <w:tcPr>
            <w:tcW w:w="325" w:type="pct"/>
            <w:vMerge/>
          </w:tcPr>
          <w:p w:rsidR="00486F6C" w:rsidRPr="00722DC3" w:rsidRDefault="00486F6C" w:rsidP="00486F6C">
            <w:pPr>
              <w:jc w:val="center"/>
              <w:rPr>
                <w:bCs/>
                <w:color w:val="000000"/>
              </w:rPr>
            </w:pPr>
          </w:p>
        </w:tc>
        <w:tc>
          <w:tcPr>
            <w:tcW w:w="607" w:type="pct"/>
          </w:tcPr>
          <w:p w:rsidR="00486F6C" w:rsidRPr="00722DC3" w:rsidRDefault="00486F6C" w:rsidP="00486F6C">
            <w:pPr>
              <w:jc w:val="center"/>
              <w:rPr>
                <w:bCs/>
                <w:color w:val="000000"/>
              </w:rPr>
            </w:pPr>
            <w:r w:rsidRPr="00722DC3">
              <w:rPr>
                <w:bCs/>
                <w:color w:val="000000"/>
                <w:sz w:val="22"/>
                <w:szCs w:val="22"/>
              </w:rPr>
              <w:t>аудиторні заняття</w:t>
            </w:r>
          </w:p>
        </w:tc>
        <w:tc>
          <w:tcPr>
            <w:tcW w:w="672" w:type="pct"/>
            <w:vAlign w:val="center"/>
          </w:tcPr>
          <w:p w:rsidR="00486F6C" w:rsidRPr="00722DC3" w:rsidRDefault="00486F6C" w:rsidP="00486F6C">
            <w:pPr>
              <w:jc w:val="center"/>
            </w:pPr>
            <w:r w:rsidRPr="00722DC3">
              <w:rPr>
                <w:sz w:val="22"/>
                <w:szCs w:val="22"/>
              </w:rPr>
              <w:t>самостійна робота</w:t>
            </w:r>
          </w:p>
        </w:tc>
        <w:tc>
          <w:tcPr>
            <w:tcW w:w="607" w:type="pct"/>
          </w:tcPr>
          <w:p w:rsidR="00486F6C" w:rsidRPr="00722DC3" w:rsidRDefault="00486F6C" w:rsidP="00486F6C">
            <w:pPr>
              <w:jc w:val="center"/>
              <w:rPr>
                <w:bCs/>
                <w:color w:val="000000"/>
              </w:rPr>
            </w:pPr>
            <w:r w:rsidRPr="00722DC3">
              <w:rPr>
                <w:bCs/>
                <w:color w:val="000000"/>
                <w:sz w:val="22"/>
                <w:szCs w:val="22"/>
              </w:rPr>
              <w:t>аудиторні заняття</w:t>
            </w:r>
          </w:p>
        </w:tc>
        <w:tc>
          <w:tcPr>
            <w:tcW w:w="672" w:type="pct"/>
            <w:vAlign w:val="center"/>
          </w:tcPr>
          <w:p w:rsidR="00486F6C" w:rsidRPr="00722DC3" w:rsidRDefault="00486F6C" w:rsidP="00486F6C">
            <w:pPr>
              <w:jc w:val="center"/>
            </w:pPr>
            <w:r w:rsidRPr="00722DC3">
              <w:rPr>
                <w:sz w:val="22"/>
                <w:szCs w:val="22"/>
              </w:rPr>
              <w:t>самостійна робота</w:t>
            </w:r>
          </w:p>
        </w:tc>
        <w:tc>
          <w:tcPr>
            <w:tcW w:w="607" w:type="pct"/>
          </w:tcPr>
          <w:p w:rsidR="00486F6C" w:rsidRPr="00722DC3" w:rsidRDefault="00486F6C" w:rsidP="00486F6C">
            <w:pPr>
              <w:jc w:val="center"/>
              <w:rPr>
                <w:bCs/>
                <w:color w:val="000000"/>
              </w:rPr>
            </w:pPr>
            <w:r w:rsidRPr="00722DC3">
              <w:rPr>
                <w:bCs/>
                <w:color w:val="000000"/>
                <w:sz w:val="22"/>
                <w:szCs w:val="22"/>
              </w:rPr>
              <w:t>аудиторні заняття</w:t>
            </w:r>
          </w:p>
        </w:tc>
        <w:tc>
          <w:tcPr>
            <w:tcW w:w="717" w:type="pct"/>
            <w:vAlign w:val="center"/>
          </w:tcPr>
          <w:p w:rsidR="00486F6C" w:rsidRPr="00722DC3" w:rsidRDefault="00486F6C" w:rsidP="00486F6C">
            <w:pPr>
              <w:jc w:val="center"/>
            </w:pPr>
            <w:r w:rsidRPr="00722DC3">
              <w:rPr>
                <w:sz w:val="22"/>
                <w:szCs w:val="22"/>
              </w:rPr>
              <w:t>самостійна робота</w:t>
            </w:r>
          </w:p>
        </w:tc>
      </w:tr>
      <w:tr w:rsidR="001A0F31" w:rsidRPr="00722DC3" w:rsidTr="001A0F31">
        <w:tc>
          <w:tcPr>
            <w:tcW w:w="793" w:type="pct"/>
            <w:vAlign w:val="center"/>
          </w:tcPr>
          <w:p w:rsidR="001A0F31" w:rsidRPr="00722DC3" w:rsidRDefault="001A0F31" w:rsidP="001A0F31">
            <w:r w:rsidRPr="00722DC3">
              <w:t>лекційні</w:t>
            </w:r>
          </w:p>
        </w:tc>
        <w:tc>
          <w:tcPr>
            <w:tcW w:w="325" w:type="pct"/>
            <w:vAlign w:val="bottom"/>
          </w:tcPr>
          <w:p w:rsidR="001A0F31" w:rsidRPr="00E86A9F" w:rsidRDefault="001A0F31" w:rsidP="001A0F31">
            <w:pPr>
              <w:jc w:val="center"/>
              <w:rPr>
                <w:color w:val="000000"/>
                <w:sz w:val="22"/>
                <w:szCs w:val="22"/>
                <w:lang w:val="ru-RU"/>
              </w:rPr>
            </w:pPr>
            <w:r>
              <w:rPr>
                <w:color w:val="000000"/>
                <w:sz w:val="22"/>
                <w:szCs w:val="22"/>
                <w:lang w:val="ru-RU"/>
              </w:rPr>
              <w:t>60</w:t>
            </w:r>
          </w:p>
        </w:tc>
        <w:tc>
          <w:tcPr>
            <w:tcW w:w="607" w:type="pct"/>
            <w:vAlign w:val="bottom"/>
          </w:tcPr>
          <w:p w:rsidR="001A0F31" w:rsidRPr="00E86A9F" w:rsidRDefault="001A0F31" w:rsidP="001A0F31">
            <w:pPr>
              <w:jc w:val="center"/>
              <w:rPr>
                <w:color w:val="000000"/>
                <w:sz w:val="22"/>
                <w:szCs w:val="22"/>
                <w:lang w:val="ru-RU"/>
              </w:rPr>
            </w:pPr>
            <w:r>
              <w:rPr>
                <w:color w:val="000000"/>
                <w:sz w:val="22"/>
                <w:szCs w:val="22"/>
                <w:lang w:val="ru-RU"/>
              </w:rPr>
              <w:t>26</w:t>
            </w:r>
          </w:p>
        </w:tc>
        <w:tc>
          <w:tcPr>
            <w:tcW w:w="672" w:type="pct"/>
            <w:vAlign w:val="bottom"/>
          </w:tcPr>
          <w:p w:rsidR="001A0F31" w:rsidRPr="00E86A9F" w:rsidRDefault="001A0F31" w:rsidP="001A0F31">
            <w:pPr>
              <w:jc w:val="center"/>
              <w:rPr>
                <w:color w:val="000000"/>
                <w:sz w:val="22"/>
                <w:szCs w:val="22"/>
                <w:lang w:val="ru-RU"/>
              </w:rPr>
            </w:pPr>
            <w:r>
              <w:rPr>
                <w:color w:val="000000"/>
                <w:sz w:val="22"/>
                <w:szCs w:val="22"/>
                <w:lang w:val="ru-RU"/>
              </w:rPr>
              <w:t>34</w:t>
            </w:r>
          </w:p>
        </w:tc>
        <w:tc>
          <w:tcPr>
            <w:tcW w:w="607" w:type="pct"/>
            <w:vAlign w:val="bottom"/>
          </w:tcPr>
          <w:p w:rsidR="001A0F31" w:rsidRDefault="001A0F31" w:rsidP="001A0F31">
            <w:pPr>
              <w:jc w:val="center"/>
              <w:rPr>
                <w:color w:val="000000"/>
              </w:rPr>
            </w:pPr>
            <w:r>
              <w:rPr>
                <w:color w:val="000000"/>
              </w:rPr>
              <w:t> </w:t>
            </w:r>
          </w:p>
        </w:tc>
        <w:tc>
          <w:tcPr>
            <w:tcW w:w="672" w:type="pct"/>
            <w:vAlign w:val="bottom"/>
          </w:tcPr>
          <w:p w:rsidR="001A0F31" w:rsidRDefault="001A0F31" w:rsidP="001A0F31">
            <w:pPr>
              <w:jc w:val="center"/>
              <w:rPr>
                <w:color w:val="000000"/>
              </w:rPr>
            </w:pPr>
            <w:r>
              <w:rPr>
                <w:color w:val="000000"/>
              </w:rPr>
              <w:t> </w:t>
            </w:r>
          </w:p>
        </w:tc>
        <w:tc>
          <w:tcPr>
            <w:tcW w:w="607" w:type="pct"/>
            <w:vAlign w:val="bottom"/>
          </w:tcPr>
          <w:p w:rsidR="001A0F31" w:rsidRPr="00E367A8" w:rsidRDefault="001A0F31" w:rsidP="001A0F31">
            <w:pPr>
              <w:jc w:val="center"/>
              <w:rPr>
                <w:color w:val="000000"/>
                <w:lang w:val="ru-RU"/>
              </w:rPr>
            </w:pPr>
            <w:r>
              <w:rPr>
                <w:color w:val="000000"/>
              </w:rPr>
              <w:t>6</w:t>
            </w:r>
          </w:p>
        </w:tc>
        <w:tc>
          <w:tcPr>
            <w:tcW w:w="717" w:type="pct"/>
            <w:vAlign w:val="bottom"/>
          </w:tcPr>
          <w:p w:rsidR="001A0F31" w:rsidRPr="00E367A8" w:rsidRDefault="001A0F31" w:rsidP="001A0F31">
            <w:pPr>
              <w:jc w:val="center"/>
              <w:rPr>
                <w:color w:val="000000"/>
                <w:lang w:val="ru-RU"/>
              </w:rPr>
            </w:pPr>
            <w:r>
              <w:rPr>
                <w:color w:val="000000"/>
                <w:lang w:val="ru-RU"/>
              </w:rPr>
              <w:t>54</w:t>
            </w:r>
          </w:p>
        </w:tc>
      </w:tr>
      <w:tr w:rsidR="001A0F31" w:rsidRPr="00722DC3" w:rsidTr="001A0F31">
        <w:tc>
          <w:tcPr>
            <w:tcW w:w="793" w:type="pct"/>
            <w:vAlign w:val="center"/>
          </w:tcPr>
          <w:p w:rsidR="001A0F31" w:rsidRPr="00722DC3" w:rsidRDefault="001A0F31" w:rsidP="001A0F31">
            <w:r w:rsidRPr="00722DC3">
              <w:t>практичні</w:t>
            </w:r>
          </w:p>
        </w:tc>
        <w:tc>
          <w:tcPr>
            <w:tcW w:w="325" w:type="pct"/>
            <w:vAlign w:val="bottom"/>
          </w:tcPr>
          <w:p w:rsidR="001A0F31" w:rsidRPr="00E86A9F" w:rsidRDefault="001A0F31" w:rsidP="001A0F31">
            <w:pPr>
              <w:jc w:val="center"/>
              <w:rPr>
                <w:color w:val="000000"/>
                <w:sz w:val="22"/>
                <w:szCs w:val="22"/>
                <w:lang w:val="ru-RU"/>
              </w:rPr>
            </w:pPr>
            <w:r>
              <w:rPr>
                <w:color w:val="000000"/>
                <w:sz w:val="22"/>
                <w:szCs w:val="22"/>
                <w:lang w:val="ru-RU"/>
              </w:rPr>
              <w:t>60</w:t>
            </w:r>
          </w:p>
        </w:tc>
        <w:tc>
          <w:tcPr>
            <w:tcW w:w="607" w:type="pct"/>
            <w:vAlign w:val="bottom"/>
          </w:tcPr>
          <w:p w:rsidR="001A0F31" w:rsidRDefault="001A0F31" w:rsidP="001A0F31">
            <w:pPr>
              <w:jc w:val="center"/>
              <w:rPr>
                <w:color w:val="000000"/>
                <w:sz w:val="22"/>
                <w:szCs w:val="22"/>
              </w:rPr>
            </w:pPr>
            <w:r>
              <w:rPr>
                <w:color w:val="000000"/>
                <w:sz w:val="22"/>
                <w:szCs w:val="22"/>
              </w:rPr>
              <w:t>26</w:t>
            </w:r>
          </w:p>
        </w:tc>
        <w:tc>
          <w:tcPr>
            <w:tcW w:w="672" w:type="pct"/>
            <w:vAlign w:val="bottom"/>
          </w:tcPr>
          <w:p w:rsidR="001A0F31" w:rsidRPr="00E367A8" w:rsidRDefault="001A0F31" w:rsidP="001A0F31">
            <w:pPr>
              <w:jc w:val="center"/>
              <w:rPr>
                <w:color w:val="000000"/>
                <w:sz w:val="22"/>
                <w:szCs w:val="22"/>
                <w:lang w:val="ru-RU"/>
              </w:rPr>
            </w:pPr>
            <w:r>
              <w:rPr>
                <w:color w:val="000000"/>
                <w:sz w:val="22"/>
                <w:szCs w:val="22"/>
                <w:lang w:val="ru-RU"/>
              </w:rPr>
              <w:t>34</w:t>
            </w:r>
          </w:p>
        </w:tc>
        <w:tc>
          <w:tcPr>
            <w:tcW w:w="607" w:type="pct"/>
            <w:vAlign w:val="bottom"/>
          </w:tcPr>
          <w:p w:rsidR="001A0F31" w:rsidRDefault="001A0F31" w:rsidP="001A0F31">
            <w:pPr>
              <w:jc w:val="center"/>
              <w:rPr>
                <w:color w:val="000000"/>
              </w:rPr>
            </w:pPr>
            <w:r>
              <w:rPr>
                <w:color w:val="000000"/>
              </w:rPr>
              <w:t> </w:t>
            </w:r>
          </w:p>
        </w:tc>
        <w:tc>
          <w:tcPr>
            <w:tcW w:w="672" w:type="pct"/>
            <w:vAlign w:val="bottom"/>
          </w:tcPr>
          <w:p w:rsidR="001A0F31" w:rsidRDefault="001A0F31" w:rsidP="001A0F31">
            <w:pPr>
              <w:jc w:val="center"/>
              <w:rPr>
                <w:color w:val="000000"/>
              </w:rPr>
            </w:pPr>
            <w:r>
              <w:rPr>
                <w:color w:val="000000"/>
              </w:rPr>
              <w:t> </w:t>
            </w:r>
          </w:p>
        </w:tc>
        <w:tc>
          <w:tcPr>
            <w:tcW w:w="607" w:type="pct"/>
            <w:vAlign w:val="bottom"/>
          </w:tcPr>
          <w:p w:rsidR="001A0F31" w:rsidRPr="00E367A8" w:rsidRDefault="001A0F31" w:rsidP="001A0F31">
            <w:pPr>
              <w:jc w:val="center"/>
              <w:rPr>
                <w:color w:val="000000"/>
                <w:lang w:val="ru-RU"/>
              </w:rPr>
            </w:pPr>
            <w:r>
              <w:rPr>
                <w:color w:val="000000"/>
                <w:lang w:val="ru-RU"/>
              </w:rPr>
              <w:t>4</w:t>
            </w:r>
          </w:p>
        </w:tc>
        <w:tc>
          <w:tcPr>
            <w:tcW w:w="717" w:type="pct"/>
            <w:vAlign w:val="bottom"/>
          </w:tcPr>
          <w:p w:rsidR="001A0F31" w:rsidRPr="00E367A8" w:rsidRDefault="001A0F31" w:rsidP="001A0F31">
            <w:pPr>
              <w:jc w:val="center"/>
              <w:rPr>
                <w:color w:val="000000"/>
                <w:lang w:val="ru-RU"/>
              </w:rPr>
            </w:pPr>
            <w:r>
              <w:rPr>
                <w:color w:val="000000"/>
                <w:lang w:val="ru-RU"/>
              </w:rPr>
              <w:t>56</w:t>
            </w:r>
          </w:p>
        </w:tc>
      </w:tr>
      <w:tr w:rsidR="001A0F31" w:rsidRPr="00722DC3" w:rsidTr="001A0F31">
        <w:tc>
          <w:tcPr>
            <w:tcW w:w="793" w:type="pct"/>
            <w:vAlign w:val="center"/>
          </w:tcPr>
          <w:p w:rsidR="001A0F31" w:rsidRPr="00722DC3" w:rsidRDefault="001A0F31" w:rsidP="001A0F31">
            <w:r w:rsidRPr="00722DC3">
              <w:t>лабораторні</w:t>
            </w:r>
          </w:p>
        </w:tc>
        <w:tc>
          <w:tcPr>
            <w:tcW w:w="325" w:type="pct"/>
            <w:vAlign w:val="bottom"/>
          </w:tcPr>
          <w:p w:rsidR="001A0F31" w:rsidRDefault="001A0F31" w:rsidP="001A0F31">
            <w:pPr>
              <w:jc w:val="center"/>
              <w:rPr>
                <w:color w:val="000000"/>
                <w:sz w:val="22"/>
                <w:szCs w:val="22"/>
              </w:rPr>
            </w:pPr>
            <w:r>
              <w:rPr>
                <w:color w:val="000000"/>
                <w:sz w:val="22"/>
                <w:szCs w:val="22"/>
              </w:rPr>
              <w:t> </w:t>
            </w:r>
          </w:p>
        </w:tc>
        <w:tc>
          <w:tcPr>
            <w:tcW w:w="607" w:type="pct"/>
            <w:vAlign w:val="bottom"/>
          </w:tcPr>
          <w:p w:rsidR="001A0F31" w:rsidRDefault="001A0F31" w:rsidP="001A0F31">
            <w:pPr>
              <w:jc w:val="center"/>
              <w:rPr>
                <w:color w:val="000000"/>
                <w:sz w:val="22"/>
                <w:szCs w:val="22"/>
              </w:rPr>
            </w:pPr>
            <w:r>
              <w:rPr>
                <w:color w:val="000000"/>
                <w:sz w:val="22"/>
                <w:szCs w:val="22"/>
              </w:rPr>
              <w:t> </w:t>
            </w:r>
          </w:p>
        </w:tc>
        <w:tc>
          <w:tcPr>
            <w:tcW w:w="672" w:type="pct"/>
            <w:vAlign w:val="bottom"/>
          </w:tcPr>
          <w:p w:rsidR="001A0F31" w:rsidRDefault="001A0F31" w:rsidP="001A0F31">
            <w:pPr>
              <w:jc w:val="center"/>
              <w:rPr>
                <w:color w:val="000000"/>
                <w:sz w:val="22"/>
                <w:szCs w:val="22"/>
              </w:rPr>
            </w:pPr>
            <w:r>
              <w:rPr>
                <w:color w:val="000000"/>
                <w:sz w:val="22"/>
                <w:szCs w:val="22"/>
              </w:rPr>
              <w:t> </w:t>
            </w:r>
          </w:p>
        </w:tc>
        <w:tc>
          <w:tcPr>
            <w:tcW w:w="607" w:type="pct"/>
            <w:vAlign w:val="bottom"/>
          </w:tcPr>
          <w:p w:rsidR="001A0F31" w:rsidRDefault="001A0F31" w:rsidP="001A0F31">
            <w:pPr>
              <w:jc w:val="center"/>
              <w:rPr>
                <w:color w:val="000000"/>
              </w:rPr>
            </w:pPr>
            <w:r>
              <w:rPr>
                <w:color w:val="000000"/>
              </w:rPr>
              <w:t> </w:t>
            </w:r>
          </w:p>
        </w:tc>
        <w:tc>
          <w:tcPr>
            <w:tcW w:w="672" w:type="pct"/>
            <w:vAlign w:val="bottom"/>
          </w:tcPr>
          <w:p w:rsidR="001A0F31" w:rsidRDefault="001A0F31" w:rsidP="001A0F31">
            <w:pPr>
              <w:jc w:val="center"/>
              <w:rPr>
                <w:color w:val="000000"/>
              </w:rPr>
            </w:pPr>
            <w:r>
              <w:rPr>
                <w:color w:val="000000"/>
              </w:rPr>
              <w:t> </w:t>
            </w:r>
          </w:p>
        </w:tc>
        <w:tc>
          <w:tcPr>
            <w:tcW w:w="607" w:type="pct"/>
            <w:vAlign w:val="bottom"/>
          </w:tcPr>
          <w:p w:rsidR="001A0F31" w:rsidRDefault="001A0F31" w:rsidP="001A0F31">
            <w:pPr>
              <w:jc w:val="center"/>
              <w:rPr>
                <w:color w:val="000000"/>
              </w:rPr>
            </w:pPr>
            <w:r>
              <w:rPr>
                <w:color w:val="000000"/>
              </w:rPr>
              <w:t> </w:t>
            </w:r>
          </w:p>
        </w:tc>
        <w:tc>
          <w:tcPr>
            <w:tcW w:w="717" w:type="pct"/>
            <w:vAlign w:val="bottom"/>
          </w:tcPr>
          <w:p w:rsidR="001A0F31" w:rsidRDefault="001A0F31" w:rsidP="001A0F31">
            <w:pPr>
              <w:jc w:val="center"/>
              <w:rPr>
                <w:color w:val="000000"/>
              </w:rPr>
            </w:pPr>
            <w:r>
              <w:rPr>
                <w:color w:val="000000"/>
              </w:rPr>
              <w:t> </w:t>
            </w:r>
          </w:p>
        </w:tc>
      </w:tr>
      <w:tr w:rsidR="001A0F31" w:rsidRPr="00722DC3" w:rsidTr="001A0F31">
        <w:tc>
          <w:tcPr>
            <w:tcW w:w="793" w:type="pct"/>
            <w:vAlign w:val="center"/>
          </w:tcPr>
          <w:p w:rsidR="001A0F31" w:rsidRPr="00720DD1" w:rsidRDefault="001A0F31" w:rsidP="001A0F31">
            <w:r>
              <w:rPr>
                <w:lang w:val="ru-RU"/>
              </w:rPr>
              <w:t>семінари</w:t>
            </w:r>
          </w:p>
        </w:tc>
        <w:tc>
          <w:tcPr>
            <w:tcW w:w="325" w:type="pct"/>
            <w:vAlign w:val="bottom"/>
          </w:tcPr>
          <w:p w:rsidR="001A0F31" w:rsidRDefault="001A0F31" w:rsidP="001A0F31">
            <w:pPr>
              <w:jc w:val="center"/>
              <w:rPr>
                <w:color w:val="000000"/>
                <w:sz w:val="22"/>
                <w:szCs w:val="22"/>
              </w:rPr>
            </w:pPr>
            <w:r>
              <w:rPr>
                <w:color w:val="000000"/>
                <w:sz w:val="22"/>
                <w:szCs w:val="22"/>
              </w:rPr>
              <w:t> </w:t>
            </w:r>
          </w:p>
        </w:tc>
        <w:tc>
          <w:tcPr>
            <w:tcW w:w="607" w:type="pct"/>
            <w:vAlign w:val="bottom"/>
          </w:tcPr>
          <w:p w:rsidR="001A0F31" w:rsidRDefault="001A0F31" w:rsidP="001A0F31">
            <w:pPr>
              <w:jc w:val="center"/>
              <w:rPr>
                <w:color w:val="000000"/>
                <w:sz w:val="22"/>
                <w:szCs w:val="22"/>
              </w:rPr>
            </w:pPr>
            <w:r>
              <w:rPr>
                <w:color w:val="000000"/>
                <w:sz w:val="22"/>
                <w:szCs w:val="22"/>
              </w:rPr>
              <w:t> </w:t>
            </w:r>
          </w:p>
        </w:tc>
        <w:tc>
          <w:tcPr>
            <w:tcW w:w="672" w:type="pct"/>
            <w:vAlign w:val="bottom"/>
          </w:tcPr>
          <w:p w:rsidR="001A0F31" w:rsidRDefault="001A0F31" w:rsidP="001A0F31">
            <w:pPr>
              <w:jc w:val="center"/>
              <w:rPr>
                <w:color w:val="000000"/>
                <w:sz w:val="22"/>
                <w:szCs w:val="22"/>
              </w:rPr>
            </w:pPr>
            <w:r>
              <w:rPr>
                <w:color w:val="000000"/>
                <w:sz w:val="22"/>
                <w:szCs w:val="22"/>
              </w:rPr>
              <w:t> </w:t>
            </w:r>
          </w:p>
        </w:tc>
        <w:tc>
          <w:tcPr>
            <w:tcW w:w="607" w:type="pct"/>
            <w:vAlign w:val="bottom"/>
          </w:tcPr>
          <w:p w:rsidR="001A0F31" w:rsidRDefault="001A0F31" w:rsidP="001A0F31">
            <w:pPr>
              <w:jc w:val="center"/>
              <w:rPr>
                <w:color w:val="000000"/>
              </w:rPr>
            </w:pPr>
            <w:r>
              <w:rPr>
                <w:color w:val="000000"/>
              </w:rPr>
              <w:t> </w:t>
            </w:r>
          </w:p>
        </w:tc>
        <w:tc>
          <w:tcPr>
            <w:tcW w:w="672" w:type="pct"/>
            <w:vAlign w:val="bottom"/>
          </w:tcPr>
          <w:p w:rsidR="001A0F31" w:rsidRDefault="001A0F31" w:rsidP="001A0F31">
            <w:pPr>
              <w:jc w:val="center"/>
              <w:rPr>
                <w:color w:val="000000"/>
              </w:rPr>
            </w:pPr>
            <w:r>
              <w:rPr>
                <w:color w:val="000000"/>
              </w:rPr>
              <w:t> </w:t>
            </w:r>
          </w:p>
        </w:tc>
        <w:tc>
          <w:tcPr>
            <w:tcW w:w="607" w:type="pct"/>
            <w:vAlign w:val="bottom"/>
          </w:tcPr>
          <w:p w:rsidR="001A0F31" w:rsidRDefault="001A0F31" w:rsidP="001A0F31">
            <w:pPr>
              <w:jc w:val="center"/>
              <w:rPr>
                <w:color w:val="000000"/>
              </w:rPr>
            </w:pPr>
            <w:r>
              <w:rPr>
                <w:color w:val="000000"/>
              </w:rPr>
              <w:t> </w:t>
            </w:r>
          </w:p>
        </w:tc>
        <w:tc>
          <w:tcPr>
            <w:tcW w:w="717" w:type="pct"/>
            <w:vAlign w:val="bottom"/>
          </w:tcPr>
          <w:p w:rsidR="001A0F31" w:rsidRDefault="001A0F31" w:rsidP="001A0F31">
            <w:pPr>
              <w:jc w:val="center"/>
              <w:rPr>
                <w:color w:val="000000"/>
              </w:rPr>
            </w:pPr>
            <w:r>
              <w:rPr>
                <w:color w:val="000000"/>
              </w:rPr>
              <w:t> </w:t>
            </w:r>
          </w:p>
        </w:tc>
      </w:tr>
      <w:tr w:rsidR="001A0F31" w:rsidRPr="00722DC3" w:rsidTr="001A0F31">
        <w:tc>
          <w:tcPr>
            <w:tcW w:w="793" w:type="pct"/>
            <w:vAlign w:val="center"/>
          </w:tcPr>
          <w:p w:rsidR="001A0F31" w:rsidRPr="00722DC3" w:rsidRDefault="001A0F31" w:rsidP="001A0F31">
            <w:pPr>
              <w:jc w:val="right"/>
            </w:pPr>
            <w:r w:rsidRPr="00722DC3">
              <w:t>РАЗОМ</w:t>
            </w:r>
          </w:p>
        </w:tc>
        <w:tc>
          <w:tcPr>
            <w:tcW w:w="325" w:type="pct"/>
            <w:vAlign w:val="bottom"/>
          </w:tcPr>
          <w:p w:rsidR="001A0F31" w:rsidRPr="00E86A9F" w:rsidRDefault="001A0F31" w:rsidP="001A0F31">
            <w:pPr>
              <w:jc w:val="center"/>
              <w:rPr>
                <w:color w:val="000000"/>
                <w:sz w:val="22"/>
                <w:szCs w:val="22"/>
                <w:lang w:val="ru-RU"/>
              </w:rPr>
            </w:pPr>
            <w:r>
              <w:rPr>
                <w:color w:val="000000"/>
                <w:sz w:val="22"/>
                <w:szCs w:val="22"/>
                <w:lang w:val="ru-RU"/>
              </w:rPr>
              <w:t>120</w:t>
            </w:r>
          </w:p>
        </w:tc>
        <w:tc>
          <w:tcPr>
            <w:tcW w:w="607" w:type="pct"/>
            <w:vAlign w:val="bottom"/>
          </w:tcPr>
          <w:p w:rsidR="001A0F31" w:rsidRPr="00E86A9F" w:rsidRDefault="001A0F31" w:rsidP="001A0F31">
            <w:pPr>
              <w:jc w:val="center"/>
              <w:rPr>
                <w:color w:val="000000"/>
                <w:sz w:val="22"/>
                <w:szCs w:val="22"/>
                <w:lang w:val="ru-RU"/>
              </w:rPr>
            </w:pPr>
            <w:r>
              <w:rPr>
                <w:color w:val="000000"/>
                <w:sz w:val="22"/>
                <w:szCs w:val="22"/>
                <w:lang w:val="ru-RU"/>
              </w:rPr>
              <w:t>52</w:t>
            </w:r>
          </w:p>
        </w:tc>
        <w:tc>
          <w:tcPr>
            <w:tcW w:w="672" w:type="pct"/>
            <w:vAlign w:val="bottom"/>
          </w:tcPr>
          <w:p w:rsidR="001A0F31" w:rsidRPr="00E86A9F" w:rsidRDefault="001A0F31" w:rsidP="001A0F31">
            <w:pPr>
              <w:jc w:val="center"/>
              <w:rPr>
                <w:color w:val="000000"/>
                <w:sz w:val="22"/>
                <w:szCs w:val="22"/>
                <w:lang w:val="ru-RU"/>
              </w:rPr>
            </w:pPr>
            <w:r>
              <w:rPr>
                <w:color w:val="000000"/>
                <w:sz w:val="22"/>
                <w:szCs w:val="22"/>
                <w:lang w:val="ru-RU"/>
              </w:rPr>
              <w:t>68</w:t>
            </w:r>
          </w:p>
        </w:tc>
        <w:tc>
          <w:tcPr>
            <w:tcW w:w="607" w:type="pct"/>
            <w:vAlign w:val="bottom"/>
          </w:tcPr>
          <w:p w:rsidR="001A0F31" w:rsidRDefault="001A0F31" w:rsidP="001A0F31">
            <w:pPr>
              <w:jc w:val="center"/>
              <w:rPr>
                <w:color w:val="000000"/>
              </w:rPr>
            </w:pPr>
            <w:r>
              <w:rPr>
                <w:color w:val="000000"/>
              </w:rPr>
              <w:t> </w:t>
            </w:r>
          </w:p>
        </w:tc>
        <w:tc>
          <w:tcPr>
            <w:tcW w:w="672" w:type="pct"/>
            <w:vAlign w:val="bottom"/>
          </w:tcPr>
          <w:p w:rsidR="001A0F31" w:rsidRDefault="001A0F31" w:rsidP="001A0F31">
            <w:pPr>
              <w:jc w:val="center"/>
              <w:rPr>
                <w:color w:val="000000"/>
              </w:rPr>
            </w:pPr>
            <w:r>
              <w:rPr>
                <w:color w:val="000000"/>
              </w:rPr>
              <w:t> </w:t>
            </w:r>
          </w:p>
        </w:tc>
        <w:tc>
          <w:tcPr>
            <w:tcW w:w="607" w:type="pct"/>
            <w:vAlign w:val="bottom"/>
          </w:tcPr>
          <w:p w:rsidR="001A0F31" w:rsidRDefault="001A0F31" w:rsidP="001A0F31">
            <w:pPr>
              <w:jc w:val="center"/>
              <w:rPr>
                <w:color w:val="000000"/>
              </w:rPr>
            </w:pPr>
            <w:r>
              <w:rPr>
                <w:color w:val="000000"/>
              </w:rPr>
              <w:t>10</w:t>
            </w:r>
          </w:p>
        </w:tc>
        <w:tc>
          <w:tcPr>
            <w:tcW w:w="717" w:type="pct"/>
            <w:vAlign w:val="bottom"/>
          </w:tcPr>
          <w:p w:rsidR="001A0F31" w:rsidRPr="00E367A8" w:rsidRDefault="001A0F31" w:rsidP="001A0F31">
            <w:pPr>
              <w:jc w:val="center"/>
              <w:rPr>
                <w:color w:val="000000"/>
                <w:lang w:val="ru-RU"/>
              </w:rPr>
            </w:pPr>
            <w:r>
              <w:rPr>
                <w:color w:val="000000"/>
                <w:lang w:val="ru-RU"/>
              </w:rPr>
              <w:t>110</w:t>
            </w:r>
          </w:p>
        </w:tc>
      </w:tr>
    </w:tbl>
    <w:p w:rsidR="00486F6C" w:rsidRPr="00722DC3" w:rsidRDefault="00486F6C" w:rsidP="00486F6C">
      <w:pPr>
        <w:pStyle w:val="1"/>
        <w:spacing w:after="120"/>
        <w:jc w:val="center"/>
        <w:rPr>
          <w:rFonts w:ascii="Times New Roman" w:hAnsi="Times New Roman"/>
          <w:b/>
          <w:bCs/>
          <w:color w:val="000000"/>
          <w:sz w:val="28"/>
          <w:szCs w:val="28"/>
        </w:rPr>
      </w:pPr>
      <w:bookmarkStart w:id="8" w:name="_Toc534664489"/>
      <w:r w:rsidRPr="00722DC3">
        <w:rPr>
          <w:rFonts w:ascii="Times New Roman" w:hAnsi="Times New Roman"/>
          <w:b/>
          <w:bCs/>
          <w:color w:val="000000"/>
          <w:sz w:val="28"/>
          <w:szCs w:val="28"/>
        </w:rPr>
        <w:t>5 ПРОГРАМА ДИСЦИПЛІНИ ЗА ВИДАМИ НАВЧАЛЬНИХ ЗАНЯТЬ</w:t>
      </w:r>
      <w:bookmarkEnd w:id="8"/>
    </w:p>
    <w:p w:rsidR="00486F6C" w:rsidRPr="00722DC3" w:rsidRDefault="00486F6C" w:rsidP="00486F6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8"/>
        <w:gridCol w:w="6732"/>
        <w:gridCol w:w="1501"/>
      </w:tblGrid>
      <w:tr w:rsidR="00486F6C" w:rsidRPr="00573D36" w:rsidTr="00486F6C">
        <w:trPr>
          <w:trHeight w:val="20"/>
          <w:tblHeader/>
        </w:trPr>
        <w:tc>
          <w:tcPr>
            <w:tcW w:w="699" w:type="pct"/>
            <w:vAlign w:val="center"/>
          </w:tcPr>
          <w:p w:rsidR="00486F6C" w:rsidRPr="00573D36" w:rsidRDefault="00486F6C" w:rsidP="00486F6C">
            <w:pPr>
              <w:jc w:val="center"/>
              <w:rPr>
                <w:b/>
                <w:bCs/>
                <w:color w:val="000000"/>
              </w:rPr>
            </w:pPr>
            <w:r w:rsidRPr="00573D36">
              <w:rPr>
                <w:b/>
                <w:bCs/>
                <w:color w:val="000000"/>
              </w:rPr>
              <w:t>Шифри</w:t>
            </w:r>
          </w:p>
          <w:p w:rsidR="00486F6C" w:rsidRPr="00573D36" w:rsidRDefault="00486F6C" w:rsidP="00486F6C">
            <w:pPr>
              <w:jc w:val="center"/>
            </w:pPr>
            <w:r w:rsidRPr="00573D36">
              <w:rPr>
                <w:b/>
                <w:bCs/>
                <w:color w:val="000000"/>
              </w:rPr>
              <w:t>ДРН</w:t>
            </w:r>
          </w:p>
        </w:tc>
        <w:tc>
          <w:tcPr>
            <w:tcW w:w="3517" w:type="pct"/>
            <w:vAlign w:val="center"/>
          </w:tcPr>
          <w:p w:rsidR="00486F6C" w:rsidRPr="00573D36" w:rsidRDefault="00486F6C" w:rsidP="00486F6C">
            <w:pPr>
              <w:jc w:val="center"/>
              <w:rPr>
                <w:b/>
                <w:bCs/>
                <w:color w:val="000000"/>
              </w:rPr>
            </w:pPr>
            <w:r w:rsidRPr="00573D36">
              <w:rPr>
                <w:b/>
                <w:bCs/>
                <w:color w:val="000000"/>
              </w:rPr>
              <w:t>Види та тематика навчальних занять</w:t>
            </w:r>
          </w:p>
        </w:tc>
        <w:tc>
          <w:tcPr>
            <w:tcW w:w="784" w:type="pct"/>
            <w:vAlign w:val="center"/>
          </w:tcPr>
          <w:p w:rsidR="00486F6C" w:rsidRPr="00573D36" w:rsidRDefault="00486F6C" w:rsidP="00486F6C">
            <w:pPr>
              <w:jc w:val="center"/>
              <w:rPr>
                <w:b/>
                <w:bCs/>
                <w:color w:val="000000"/>
              </w:rPr>
            </w:pPr>
            <w:r w:rsidRPr="00573D36">
              <w:rPr>
                <w:b/>
                <w:bCs/>
                <w:color w:val="000000"/>
              </w:rPr>
              <w:t xml:space="preserve">Обсяг складових, </w:t>
            </w:r>
            <w:r w:rsidRPr="00573D36">
              <w:rPr>
                <w:bCs/>
                <w:i/>
                <w:color w:val="000000"/>
              </w:rPr>
              <w:t>години</w:t>
            </w:r>
          </w:p>
        </w:tc>
      </w:tr>
      <w:tr w:rsidR="00486F6C" w:rsidRPr="00573D36" w:rsidTr="00486F6C">
        <w:trPr>
          <w:trHeight w:val="20"/>
        </w:trPr>
        <w:tc>
          <w:tcPr>
            <w:tcW w:w="699" w:type="pct"/>
          </w:tcPr>
          <w:p w:rsidR="00486F6C" w:rsidRPr="00573D36" w:rsidRDefault="00486F6C" w:rsidP="00486F6C"/>
        </w:tc>
        <w:tc>
          <w:tcPr>
            <w:tcW w:w="3517" w:type="pct"/>
            <w:vAlign w:val="center"/>
          </w:tcPr>
          <w:p w:rsidR="00486F6C" w:rsidRPr="00573D36" w:rsidRDefault="00486F6C" w:rsidP="00486F6C">
            <w:pPr>
              <w:jc w:val="center"/>
              <w:rPr>
                <w:b/>
                <w:bCs/>
                <w:color w:val="000000"/>
              </w:rPr>
            </w:pPr>
            <w:r w:rsidRPr="00573D36">
              <w:rPr>
                <w:b/>
                <w:bCs/>
                <w:color w:val="000000"/>
              </w:rPr>
              <w:t>ЛЕКЦІЇ</w:t>
            </w:r>
          </w:p>
        </w:tc>
        <w:tc>
          <w:tcPr>
            <w:tcW w:w="784" w:type="pct"/>
          </w:tcPr>
          <w:p w:rsidR="00486F6C" w:rsidRPr="00E367A8" w:rsidRDefault="00E367A8" w:rsidP="00486F6C">
            <w:pPr>
              <w:jc w:val="center"/>
              <w:rPr>
                <w:b/>
                <w:bCs/>
                <w:color w:val="000000"/>
                <w:lang w:val="ru-RU"/>
              </w:rPr>
            </w:pPr>
            <w:r>
              <w:rPr>
                <w:b/>
                <w:bCs/>
                <w:color w:val="000000"/>
                <w:lang w:val="ru-RU"/>
              </w:rPr>
              <w:t>6</w:t>
            </w:r>
            <w:r w:rsidR="001A0F31">
              <w:rPr>
                <w:b/>
                <w:bCs/>
                <w:color w:val="000000"/>
                <w:lang w:val="ru-RU"/>
              </w:rPr>
              <w:t>0</w:t>
            </w:r>
          </w:p>
        </w:tc>
      </w:tr>
      <w:tr w:rsidR="00486F6C" w:rsidRPr="00573D36" w:rsidTr="00486F6C">
        <w:trPr>
          <w:trHeight w:val="20"/>
        </w:trPr>
        <w:tc>
          <w:tcPr>
            <w:tcW w:w="699" w:type="pct"/>
            <w:vMerge w:val="restart"/>
          </w:tcPr>
          <w:p w:rsidR="00486F6C" w:rsidRPr="00573D36" w:rsidRDefault="001A0F31" w:rsidP="00486F6C">
            <w:pPr>
              <w:rPr>
                <w:color w:val="000000"/>
              </w:rPr>
            </w:pPr>
            <w:r>
              <w:rPr>
                <w:color w:val="000000"/>
              </w:rPr>
              <w:t>ДРН 1-5</w:t>
            </w:r>
          </w:p>
        </w:tc>
        <w:tc>
          <w:tcPr>
            <w:tcW w:w="3517" w:type="pct"/>
          </w:tcPr>
          <w:p w:rsidR="002B39E6" w:rsidRPr="002B39E6" w:rsidRDefault="002B39E6" w:rsidP="002B39E6">
            <w:pPr>
              <w:jc w:val="both"/>
              <w:rPr>
                <w:b/>
              </w:rPr>
            </w:pPr>
            <w:r w:rsidRPr="002B39E6">
              <w:t xml:space="preserve">1. </w:t>
            </w:r>
            <w:r w:rsidRPr="002B39E6">
              <w:rPr>
                <w:b/>
              </w:rPr>
              <w:t xml:space="preserve">Дипломатичний та діловий протокол – основа механізму міждержавних політичних і ділових відносин </w:t>
            </w:r>
          </w:p>
          <w:p w:rsidR="002B39E6" w:rsidRPr="002B39E6" w:rsidRDefault="002B39E6" w:rsidP="002B39E6">
            <w:pPr>
              <w:jc w:val="both"/>
            </w:pPr>
            <w:r w:rsidRPr="002B39E6">
              <w:t>1.1 Визначення понять: міжнародна вві</w:t>
            </w:r>
            <w:r>
              <w:t>чливість, етикет, церемоніал</w:t>
            </w:r>
          </w:p>
          <w:p w:rsidR="002B39E6" w:rsidRPr="002B39E6" w:rsidRDefault="002B39E6" w:rsidP="002B39E6">
            <w:r w:rsidRPr="002B39E6">
              <w:t>1.2. Діловий протоко</w:t>
            </w:r>
            <w:r>
              <w:t>л і його основні принципи</w:t>
            </w:r>
          </w:p>
          <w:p w:rsidR="00486F6C" w:rsidRPr="00573D36" w:rsidRDefault="002B39E6" w:rsidP="002B39E6">
            <w:pPr>
              <w:jc w:val="both"/>
              <w:rPr>
                <w:b/>
              </w:rPr>
            </w:pPr>
            <w:r w:rsidRPr="002B39E6">
              <w:t>1.3. Нормативна база протоколу, його джерела</w:t>
            </w:r>
          </w:p>
        </w:tc>
        <w:tc>
          <w:tcPr>
            <w:tcW w:w="784" w:type="pct"/>
          </w:tcPr>
          <w:p w:rsidR="00486F6C" w:rsidRPr="00573D36" w:rsidRDefault="001A0F31" w:rsidP="00486F6C">
            <w:pPr>
              <w:jc w:val="center"/>
              <w:rPr>
                <w:bCs/>
                <w:color w:val="000000"/>
              </w:rPr>
            </w:pPr>
            <w:r>
              <w:rPr>
                <w:bCs/>
                <w:color w:val="000000"/>
              </w:rPr>
              <w:t>8</w:t>
            </w:r>
          </w:p>
        </w:tc>
      </w:tr>
      <w:tr w:rsidR="00486F6C" w:rsidRPr="00573D36" w:rsidTr="00486F6C">
        <w:trPr>
          <w:trHeight w:val="20"/>
        </w:trPr>
        <w:tc>
          <w:tcPr>
            <w:tcW w:w="699" w:type="pct"/>
            <w:vMerge/>
          </w:tcPr>
          <w:p w:rsidR="00486F6C" w:rsidRPr="00573D36" w:rsidRDefault="00486F6C" w:rsidP="00486F6C">
            <w:pPr>
              <w:rPr>
                <w:lang w:eastAsia="uk-UA"/>
              </w:rPr>
            </w:pPr>
          </w:p>
        </w:tc>
        <w:tc>
          <w:tcPr>
            <w:tcW w:w="3517" w:type="pct"/>
          </w:tcPr>
          <w:p w:rsidR="002B39E6" w:rsidRPr="005602B7" w:rsidRDefault="002B39E6" w:rsidP="002B39E6">
            <w:pPr>
              <w:jc w:val="both"/>
              <w:rPr>
                <w:b/>
                <w:lang w:val="ru-RU"/>
              </w:rPr>
            </w:pPr>
            <w:r w:rsidRPr="005602B7">
              <w:rPr>
                <w:b/>
                <w:lang w:val="ru-RU"/>
              </w:rPr>
              <w:t>2. Порядок представлень і знайомств. Дипломатичні і ділові візити. Протокол підготовки і проведення представницьких заході.</w:t>
            </w:r>
          </w:p>
          <w:p w:rsidR="002B39E6" w:rsidRPr="002B39E6" w:rsidRDefault="005C0BDF" w:rsidP="002B39E6">
            <w:pPr>
              <w:jc w:val="both"/>
            </w:pPr>
            <w:r>
              <w:t>2</w:t>
            </w:r>
            <w:r w:rsidR="002B39E6" w:rsidRPr="002B39E6">
              <w:rPr>
                <w:lang w:val="ru-RU"/>
              </w:rPr>
              <w:t>.1. Протокол і етикет, їх відмінність один від одного</w:t>
            </w:r>
          </w:p>
          <w:p w:rsidR="002B39E6" w:rsidRPr="002B39E6" w:rsidRDefault="005C0BDF" w:rsidP="002B39E6">
            <w:pPr>
              <w:jc w:val="both"/>
            </w:pPr>
            <w:r>
              <w:t>2</w:t>
            </w:r>
            <w:r w:rsidR="002B39E6" w:rsidRPr="002B39E6">
              <w:t>.2. Поняття і норми моралі в міждержавних відносинах</w:t>
            </w:r>
          </w:p>
          <w:p w:rsidR="002B39E6" w:rsidRPr="002B39E6" w:rsidRDefault="005C0BDF" w:rsidP="002B39E6">
            <w:pPr>
              <w:jc w:val="both"/>
            </w:pPr>
            <w:r>
              <w:t>2</w:t>
            </w:r>
            <w:r w:rsidR="002B39E6" w:rsidRPr="002B39E6">
              <w:t>.3. Етика ділових стосунків</w:t>
            </w:r>
          </w:p>
          <w:p w:rsidR="002B39E6" w:rsidRPr="002B39E6" w:rsidRDefault="005C0BDF" w:rsidP="002B39E6">
            <w:pPr>
              <w:jc w:val="both"/>
            </w:pPr>
            <w:r>
              <w:t>2</w:t>
            </w:r>
            <w:r w:rsidR="002B39E6" w:rsidRPr="002B39E6">
              <w:t>.4. Імідж фірми і ділової людини. Основні компоненти створення сприятливого іміджу</w:t>
            </w:r>
          </w:p>
          <w:p w:rsidR="002B39E6" w:rsidRPr="002B39E6" w:rsidRDefault="005C0BDF" w:rsidP="002B39E6">
            <w:pPr>
              <w:jc w:val="both"/>
            </w:pPr>
            <w:r>
              <w:t>2</w:t>
            </w:r>
            <w:r w:rsidR="002B39E6" w:rsidRPr="002B39E6">
              <w:t>.5. Етикет і протокол ділового спілкування</w:t>
            </w:r>
          </w:p>
          <w:p w:rsidR="00486F6C" w:rsidRPr="00573D36" w:rsidRDefault="005C0BDF" w:rsidP="002B39E6">
            <w:pPr>
              <w:jc w:val="both"/>
            </w:pPr>
            <w:r>
              <w:t>2</w:t>
            </w:r>
            <w:r w:rsidR="002B39E6" w:rsidRPr="002B39E6">
              <w:t>.6. Етикет вітання і знайомств</w:t>
            </w:r>
          </w:p>
        </w:tc>
        <w:tc>
          <w:tcPr>
            <w:tcW w:w="784" w:type="pct"/>
          </w:tcPr>
          <w:p w:rsidR="00486F6C" w:rsidRPr="00E367A8" w:rsidRDefault="005602B7" w:rsidP="001A0F31">
            <w:pPr>
              <w:jc w:val="center"/>
              <w:rPr>
                <w:bCs/>
                <w:color w:val="000000"/>
                <w:lang w:val="ru-RU"/>
              </w:rPr>
            </w:pPr>
            <w:r>
              <w:rPr>
                <w:bCs/>
                <w:color w:val="000000"/>
              </w:rPr>
              <w:t>1</w:t>
            </w:r>
            <w:r w:rsidR="001A0F31">
              <w:rPr>
                <w:bCs/>
                <w:color w:val="000000"/>
                <w:lang w:val="ru-RU"/>
              </w:rPr>
              <w:t>0</w:t>
            </w:r>
          </w:p>
        </w:tc>
      </w:tr>
      <w:tr w:rsidR="005602B7" w:rsidRPr="00573D36" w:rsidTr="00C35DD6">
        <w:trPr>
          <w:trHeight w:val="1666"/>
        </w:trPr>
        <w:tc>
          <w:tcPr>
            <w:tcW w:w="699" w:type="pct"/>
            <w:vMerge/>
          </w:tcPr>
          <w:p w:rsidR="005602B7" w:rsidRPr="00573D36" w:rsidRDefault="005602B7" w:rsidP="00486F6C">
            <w:pPr>
              <w:rPr>
                <w:color w:val="000000"/>
              </w:rPr>
            </w:pPr>
          </w:p>
        </w:tc>
        <w:tc>
          <w:tcPr>
            <w:tcW w:w="3517" w:type="pct"/>
            <w:vAlign w:val="center"/>
          </w:tcPr>
          <w:p w:rsidR="005602B7" w:rsidRPr="005602B7" w:rsidRDefault="005602B7" w:rsidP="00486F6C">
            <w:pPr>
              <w:tabs>
                <w:tab w:val="left" w:pos="284"/>
                <w:tab w:val="left" w:pos="567"/>
              </w:tabs>
              <w:rPr>
                <w:b/>
              </w:rPr>
            </w:pPr>
            <w:r w:rsidRPr="005602B7">
              <w:rPr>
                <w:b/>
              </w:rPr>
              <w:t xml:space="preserve">3. Національні особливості дипломатичного і ділового проколу та етикету в країнах світу  </w:t>
            </w:r>
          </w:p>
          <w:p w:rsidR="005602B7" w:rsidRPr="005C0BDF" w:rsidRDefault="005602B7" w:rsidP="005C0BDF">
            <w:pPr>
              <w:tabs>
                <w:tab w:val="left" w:pos="284"/>
                <w:tab w:val="left" w:pos="567"/>
              </w:tabs>
            </w:pPr>
            <w:r>
              <w:t>3</w:t>
            </w:r>
            <w:r w:rsidRPr="005C0BDF">
              <w:rPr>
                <w:lang w:val="ru-RU"/>
              </w:rPr>
              <w:t>.1. Національні особливості дипломатичн</w:t>
            </w:r>
            <w:r>
              <w:rPr>
                <w:lang w:val="ru-RU"/>
              </w:rPr>
              <w:t>ого протоколу та етикету</w:t>
            </w:r>
          </w:p>
          <w:p w:rsidR="005602B7" w:rsidRPr="00573D36" w:rsidRDefault="005602B7" w:rsidP="005C0BDF">
            <w:pPr>
              <w:tabs>
                <w:tab w:val="left" w:pos="284"/>
                <w:tab w:val="left" w:pos="567"/>
              </w:tabs>
              <w:rPr>
                <w:bCs/>
              </w:rPr>
            </w:pPr>
            <w:r>
              <w:t>3</w:t>
            </w:r>
            <w:r w:rsidRPr="005C0BDF">
              <w:rPr>
                <w:lang w:val="ru-RU"/>
              </w:rPr>
              <w:t>.2. Особливості ділового спілкування в окремих країнах.</w:t>
            </w:r>
          </w:p>
          <w:p w:rsidR="005602B7" w:rsidRPr="00573D36" w:rsidRDefault="005602B7" w:rsidP="00486F6C">
            <w:pPr>
              <w:tabs>
                <w:tab w:val="left" w:pos="284"/>
                <w:tab w:val="left" w:pos="567"/>
              </w:tabs>
              <w:rPr>
                <w:bCs/>
              </w:rPr>
            </w:pPr>
            <w:r w:rsidRPr="00573D36">
              <w:t>3. Культурні відмінності у міжнародному бізнесі.</w:t>
            </w:r>
          </w:p>
        </w:tc>
        <w:tc>
          <w:tcPr>
            <w:tcW w:w="784" w:type="pct"/>
            <w:vAlign w:val="center"/>
          </w:tcPr>
          <w:p w:rsidR="005602B7" w:rsidRPr="00E367A8" w:rsidRDefault="005602B7" w:rsidP="00E367A8">
            <w:pPr>
              <w:jc w:val="center"/>
              <w:rPr>
                <w:color w:val="000000"/>
                <w:lang w:val="ru-RU"/>
              </w:rPr>
            </w:pPr>
            <w:r>
              <w:rPr>
                <w:color w:val="000000"/>
              </w:rPr>
              <w:t>1</w:t>
            </w:r>
            <w:r w:rsidR="00E367A8">
              <w:rPr>
                <w:color w:val="000000"/>
                <w:lang w:val="ru-RU"/>
              </w:rPr>
              <w:t>0</w:t>
            </w:r>
          </w:p>
        </w:tc>
      </w:tr>
      <w:tr w:rsidR="00486F6C" w:rsidRPr="00573D36" w:rsidTr="00486F6C">
        <w:trPr>
          <w:trHeight w:val="20"/>
        </w:trPr>
        <w:tc>
          <w:tcPr>
            <w:tcW w:w="699" w:type="pct"/>
            <w:vMerge/>
          </w:tcPr>
          <w:p w:rsidR="00486F6C" w:rsidRPr="00573D36" w:rsidRDefault="00486F6C" w:rsidP="00486F6C">
            <w:pPr>
              <w:rPr>
                <w:color w:val="000000"/>
              </w:rPr>
            </w:pPr>
          </w:p>
        </w:tc>
        <w:tc>
          <w:tcPr>
            <w:tcW w:w="3517" w:type="pct"/>
            <w:vAlign w:val="center"/>
          </w:tcPr>
          <w:p w:rsidR="005C0BDF" w:rsidRPr="005602B7" w:rsidRDefault="00486F6C" w:rsidP="005C0BDF">
            <w:pPr>
              <w:rPr>
                <w:b/>
              </w:rPr>
            </w:pPr>
            <w:r w:rsidRPr="005602B7">
              <w:rPr>
                <w:b/>
              </w:rPr>
              <w:t>4</w:t>
            </w:r>
            <w:r w:rsidR="005C0BDF" w:rsidRPr="005602B7">
              <w:rPr>
                <w:b/>
              </w:rPr>
              <w:t>. Характерні риси здійснення дипломатичної діяльності Україною</w:t>
            </w:r>
          </w:p>
          <w:p w:rsidR="005C0BDF" w:rsidRPr="005C0BDF" w:rsidRDefault="005C0BDF" w:rsidP="005C0BDF">
            <w:r>
              <w:t>4</w:t>
            </w:r>
            <w:r w:rsidRPr="005C0BDF">
              <w:t>.1. Еволюція становлення та характеристика української дипломатії</w:t>
            </w:r>
          </w:p>
          <w:p w:rsidR="00486F6C" w:rsidRPr="00573D36" w:rsidRDefault="005C0BDF" w:rsidP="005C0BDF">
            <w:r>
              <w:t>4</w:t>
            </w:r>
            <w:r w:rsidRPr="005C0BDF">
              <w:t>.2. Сучасні особливості проведення Україною дипломатичних та ділових протоколів</w:t>
            </w:r>
          </w:p>
        </w:tc>
        <w:tc>
          <w:tcPr>
            <w:tcW w:w="784" w:type="pct"/>
            <w:vAlign w:val="center"/>
          </w:tcPr>
          <w:p w:rsidR="00486F6C" w:rsidRPr="00E367A8" w:rsidRDefault="005602B7" w:rsidP="00E367A8">
            <w:pPr>
              <w:jc w:val="center"/>
              <w:rPr>
                <w:color w:val="000000"/>
                <w:lang w:val="ru-RU"/>
              </w:rPr>
            </w:pPr>
            <w:r>
              <w:rPr>
                <w:color w:val="000000"/>
              </w:rPr>
              <w:t>1</w:t>
            </w:r>
            <w:r w:rsidR="00E367A8">
              <w:rPr>
                <w:color w:val="000000"/>
                <w:lang w:val="ru-RU"/>
              </w:rPr>
              <w:t>0</w:t>
            </w:r>
          </w:p>
        </w:tc>
      </w:tr>
      <w:tr w:rsidR="00486F6C" w:rsidRPr="00573D36" w:rsidTr="00486F6C">
        <w:trPr>
          <w:trHeight w:val="310"/>
        </w:trPr>
        <w:tc>
          <w:tcPr>
            <w:tcW w:w="699" w:type="pct"/>
            <w:vMerge w:val="restart"/>
          </w:tcPr>
          <w:p w:rsidR="00486F6C" w:rsidRPr="00573D36" w:rsidRDefault="001A0F31" w:rsidP="00486F6C">
            <w:pPr>
              <w:rPr>
                <w:color w:val="000000"/>
              </w:rPr>
            </w:pPr>
            <w:r>
              <w:rPr>
                <w:color w:val="000000"/>
              </w:rPr>
              <w:t>ДРН 1-5</w:t>
            </w:r>
          </w:p>
        </w:tc>
        <w:tc>
          <w:tcPr>
            <w:tcW w:w="3517" w:type="pct"/>
          </w:tcPr>
          <w:p w:rsidR="00486F6C" w:rsidRPr="005602B7" w:rsidRDefault="0024112C" w:rsidP="0024112C">
            <w:pPr>
              <w:rPr>
                <w:b/>
              </w:rPr>
            </w:pPr>
            <w:r>
              <w:rPr>
                <w:b/>
              </w:rPr>
              <w:t xml:space="preserve">5. Етикет </w:t>
            </w:r>
            <w:r w:rsidR="005C0BDF" w:rsidRPr="005602B7">
              <w:rPr>
                <w:b/>
              </w:rPr>
              <w:t>в Європі (Велика Британія, Франція, Німеччина, Іспанія, Італія)</w:t>
            </w:r>
          </w:p>
        </w:tc>
        <w:tc>
          <w:tcPr>
            <w:tcW w:w="784" w:type="pct"/>
          </w:tcPr>
          <w:p w:rsidR="00486F6C" w:rsidRPr="00E367A8" w:rsidRDefault="00E367A8" w:rsidP="005602B7">
            <w:pPr>
              <w:jc w:val="center"/>
              <w:rPr>
                <w:bCs/>
                <w:color w:val="000000"/>
                <w:lang w:val="ru-RU"/>
              </w:rPr>
            </w:pPr>
            <w:r>
              <w:rPr>
                <w:bCs/>
                <w:color w:val="000000"/>
                <w:lang w:val="ru-RU"/>
              </w:rPr>
              <w:t>10</w:t>
            </w:r>
          </w:p>
        </w:tc>
      </w:tr>
      <w:tr w:rsidR="00486F6C" w:rsidRPr="00573D36" w:rsidTr="00486F6C">
        <w:trPr>
          <w:trHeight w:val="20"/>
        </w:trPr>
        <w:tc>
          <w:tcPr>
            <w:tcW w:w="699" w:type="pct"/>
            <w:vMerge/>
          </w:tcPr>
          <w:p w:rsidR="00486F6C" w:rsidRPr="00573D36" w:rsidRDefault="00486F6C" w:rsidP="00486F6C">
            <w:pPr>
              <w:rPr>
                <w:color w:val="000000"/>
              </w:rPr>
            </w:pPr>
          </w:p>
        </w:tc>
        <w:tc>
          <w:tcPr>
            <w:tcW w:w="3517" w:type="pct"/>
            <w:vAlign w:val="center"/>
          </w:tcPr>
          <w:p w:rsidR="00486F6C" w:rsidRPr="005602B7" w:rsidRDefault="005C0BDF" w:rsidP="0024112C">
            <w:pPr>
              <w:tabs>
                <w:tab w:val="left" w:pos="284"/>
                <w:tab w:val="left" w:pos="567"/>
              </w:tabs>
              <w:rPr>
                <w:b/>
                <w:bCs/>
              </w:rPr>
            </w:pPr>
            <w:r w:rsidRPr="005602B7">
              <w:rPr>
                <w:b/>
                <w:bCs/>
              </w:rPr>
              <w:t>6. Специфіка етик</w:t>
            </w:r>
            <w:r w:rsidR="0024112C">
              <w:rPr>
                <w:b/>
                <w:bCs/>
              </w:rPr>
              <w:t xml:space="preserve">ету </w:t>
            </w:r>
            <w:r w:rsidRPr="005602B7">
              <w:rPr>
                <w:b/>
                <w:bCs/>
              </w:rPr>
              <w:t>у Північній Америці (США, Канада)</w:t>
            </w:r>
          </w:p>
        </w:tc>
        <w:tc>
          <w:tcPr>
            <w:tcW w:w="784" w:type="pct"/>
            <w:vAlign w:val="center"/>
          </w:tcPr>
          <w:p w:rsidR="00486F6C" w:rsidRPr="00E367A8" w:rsidRDefault="00E367A8" w:rsidP="005C0BDF">
            <w:pPr>
              <w:jc w:val="center"/>
              <w:rPr>
                <w:color w:val="000000"/>
                <w:lang w:val="ru-RU"/>
              </w:rPr>
            </w:pPr>
            <w:r>
              <w:rPr>
                <w:color w:val="000000"/>
                <w:lang w:val="ru-RU"/>
              </w:rPr>
              <w:t>8</w:t>
            </w:r>
          </w:p>
        </w:tc>
      </w:tr>
      <w:tr w:rsidR="00486F6C" w:rsidRPr="00573D36" w:rsidTr="00486F6C">
        <w:trPr>
          <w:trHeight w:val="20"/>
        </w:trPr>
        <w:tc>
          <w:tcPr>
            <w:tcW w:w="699" w:type="pct"/>
            <w:vMerge/>
          </w:tcPr>
          <w:p w:rsidR="00486F6C" w:rsidRPr="00573D36" w:rsidRDefault="00486F6C" w:rsidP="00486F6C">
            <w:pPr>
              <w:rPr>
                <w:color w:val="000000"/>
              </w:rPr>
            </w:pPr>
          </w:p>
        </w:tc>
        <w:tc>
          <w:tcPr>
            <w:tcW w:w="3517" w:type="pct"/>
            <w:vAlign w:val="center"/>
          </w:tcPr>
          <w:p w:rsidR="00486F6C" w:rsidRPr="005602B7" w:rsidRDefault="005C0BDF" w:rsidP="00486F6C">
            <w:pPr>
              <w:tabs>
                <w:tab w:val="left" w:pos="284"/>
                <w:tab w:val="left" w:pos="567"/>
              </w:tabs>
              <w:rPr>
                <w:b/>
              </w:rPr>
            </w:pPr>
            <w:r w:rsidRPr="005602B7">
              <w:rPr>
                <w:b/>
              </w:rPr>
              <w:t>7. Особливості національного етикету в азійських дер</w:t>
            </w:r>
            <w:r w:rsidR="005602B7">
              <w:rPr>
                <w:b/>
              </w:rPr>
              <w:t>-</w:t>
            </w:r>
            <w:r w:rsidRPr="005602B7">
              <w:rPr>
                <w:b/>
              </w:rPr>
              <w:t>жавах (Китай, Японія, арабський світ</w:t>
            </w:r>
            <w:r w:rsidR="005602B7">
              <w:rPr>
                <w:b/>
              </w:rPr>
              <w:t>)</w:t>
            </w:r>
          </w:p>
        </w:tc>
        <w:tc>
          <w:tcPr>
            <w:tcW w:w="784" w:type="pct"/>
            <w:vAlign w:val="center"/>
          </w:tcPr>
          <w:p w:rsidR="00486F6C" w:rsidRPr="00E367A8" w:rsidRDefault="00E367A8" w:rsidP="00486F6C">
            <w:pPr>
              <w:jc w:val="center"/>
              <w:rPr>
                <w:color w:val="000000"/>
                <w:lang w:val="ru-RU"/>
              </w:rPr>
            </w:pPr>
            <w:r>
              <w:rPr>
                <w:color w:val="000000"/>
                <w:lang w:val="ru-RU"/>
              </w:rPr>
              <w:t>10</w:t>
            </w:r>
          </w:p>
        </w:tc>
      </w:tr>
      <w:tr w:rsidR="00A1064E" w:rsidRPr="00573D36" w:rsidTr="00C35DD6">
        <w:trPr>
          <w:trHeight w:val="562"/>
        </w:trPr>
        <w:tc>
          <w:tcPr>
            <w:tcW w:w="699" w:type="pct"/>
          </w:tcPr>
          <w:p w:rsidR="00A1064E" w:rsidRPr="00573D36" w:rsidRDefault="00A1064E" w:rsidP="00486F6C">
            <w:pPr>
              <w:rPr>
                <w:color w:val="000000"/>
              </w:rPr>
            </w:pPr>
          </w:p>
        </w:tc>
        <w:tc>
          <w:tcPr>
            <w:tcW w:w="3517" w:type="pct"/>
            <w:vAlign w:val="center"/>
          </w:tcPr>
          <w:p w:rsidR="00A1064E" w:rsidRPr="00573D36" w:rsidRDefault="00A1064E" w:rsidP="00A1064E">
            <w:pPr>
              <w:tabs>
                <w:tab w:val="left" w:pos="284"/>
                <w:tab w:val="left" w:pos="567"/>
              </w:tabs>
            </w:pPr>
            <w:r w:rsidRPr="005602B7">
              <w:rPr>
                <w:b/>
              </w:rPr>
              <w:t>8. Національні традиції та їх значення у діловому спілку</w:t>
            </w:r>
            <w:r w:rsidR="005602B7">
              <w:rPr>
                <w:b/>
              </w:rPr>
              <w:t>-</w:t>
            </w:r>
            <w:r w:rsidRPr="005602B7">
              <w:rPr>
                <w:b/>
              </w:rPr>
              <w:t>ванні</w:t>
            </w:r>
          </w:p>
        </w:tc>
        <w:tc>
          <w:tcPr>
            <w:tcW w:w="784" w:type="pct"/>
            <w:vAlign w:val="center"/>
          </w:tcPr>
          <w:p w:rsidR="00A1064E" w:rsidRPr="00E367A8" w:rsidRDefault="00E367A8" w:rsidP="00486F6C">
            <w:pPr>
              <w:jc w:val="center"/>
              <w:rPr>
                <w:color w:val="000000"/>
                <w:lang w:val="ru-RU"/>
              </w:rPr>
            </w:pPr>
            <w:r>
              <w:rPr>
                <w:color w:val="000000"/>
                <w:lang w:val="ru-RU"/>
              </w:rPr>
              <w:t>4</w:t>
            </w:r>
          </w:p>
        </w:tc>
      </w:tr>
      <w:tr w:rsidR="00486F6C" w:rsidRPr="00573D36" w:rsidTr="00486F6C">
        <w:trPr>
          <w:trHeight w:val="20"/>
        </w:trPr>
        <w:tc>
          <w:tcPr>
            <w:tcW w:w="699" w:type="pct"/>
          </w:tcPr>
          <w:p w:rsidR="00486F6C" w:rsidRPr="00573D36" w:rsidRDefault="00486F6C" w:rsidP="00486F6C"/>
        </w:tc>
        <w:tc>
          <w:tcPr>
            <w:tcW w:w="3517" w:type="pct"/>
          </w:tcPr>
          <w:p w:rsidR="00486F6C" w:rsidRPr="00573D36" w:rsidRDefault="00486F6C" w:rsidP="00486F6C">
            <w:pPr>
              <w:jc w:val="center"/>
              <w:rPr>
                <w:b/>
              </w:rPr>
            </w:pPr>
            <w:r w:rsidRPr="00573D36">
              <w:rPr>
                <w:b/>
                <w:bCs/>
                <w:color w:val="000000"/>
              </w:rPr>
              <w:t>ПРАКТИЧНІ ЗАНЯТТЯ</w:t>
            </w:r>
          </w:p>
        </w:tc>
        <w:tc>
          <w:tcPr>
            <w:tcW w:w="784" w:type="pct"/>
          </w:tcPr>
          <w:p w:rsidR="00486F6C" w:rsidRPr="00E367A8" w:rsidRDefault="001A0F31" w:rsidP="00486F6C">
            <w:pPr>
              <w:jc w:val="center"/>
              <w:rPr>
                <w:b/>
                <w:bCs/>
                <w:color w:val="000000"/>
                <w:lang w:val="ru-RU"/>
              </w:rPr>
            </w:pPr>
            <w:r>
              <w:rPr>
                <w:b/>
                <w:bCs/>
                <w:color w:val="000000"/>
                <w:lang w:val="ru-RU"/>
              </w:rPr>
              <w:t>60</w:t>
            </w:r>
          </w:p>
        </w:tc>
      </w:tr>
      <w:tr w:rsidR="00486F6C" w:rsidRPr="00573D36" w:rsidTr="00486F6C">
        <w:trPr>
          <w:trHeight w:val="20"/>
        </w:trPr>
        <w:tc>
          <w:tcPr>
            <w:tcW w:w="699" w:type="pct"/>
            <w:vMerge w:val="restart"/>
          </w:tcPr>
          <w:p w:rsidR="00486F6C" w:rsidRPr="00573D36" w:rsidRDefault="001A0F31" w:rsidP="00486F6C">
            <w:pPr>
              <w:rPr>
                <w:color w:val="000000"/>
              </w:rPr>
            </w:pPr>
            <w:r>
              <w:rPr>
                <w:color w:val="000000"/>
              </w:rPr>
              <w:t>ДРН 1-5</w:t>
            </w:r>
          </w:p>
        </w:tc>
        <w:tc>
          <w:tcPr>
            <w:tcW w:w="3517" w:type="pct"/>
          </w:tcPr>
          <w:p w:rsidR="00486F6C" w:rsidRPr="00573D36" w:rsidRDefault="00486F6C" w:rsidP="00486F6C">
            <w:pPr>
              <w:rPr>
                <w:b/>
              </w:rPr>
            </w:pPr>
            <w:r>
              <w:t>1. </w:t>
            </w:r>
            <w:r w:rsidRPr="00573D36">
              <w:t xml:space="preserve">Критерії культури усної мови. Проведення ділової бесіди та її аналіз. Ділова розмова по телефону. Специфіка роботи через перекладача. </w:t>
            </w:r>
          </w:p>
        </w:tc>
        <w:tc>
          <w:tcPr>
            <w:tcW w:w="784" w:type="pct"/>
          </w:tcPr>
          <w:p w:rsidR="00486F6C" w:rsidRPr="00573D36" w:rsidRDefault="00486F6C" w:rsidP="00486F6C">
            <w:pPr>
              <w:jc w:val="center"/>
              <w:rPr>
                <w:bCs/>
                <w:color w:val="000000"/>
              </w:rPr>
            </w:pPr>
            <w:r>
              <w:rPr>
                <w:bCs/>
                <w:color w:val="000000"/>
              </w:rPr>
              <w:t>10</w:t>
            </w:r>
          </w:p>
        </w:tc>
      </w:tr>
      <w:tr w:rsidR="00486F6C" w:rsidRPr="00573D36" w:rsidTr="00486F6C">
        <w:trPr>
          <w:trHeight w:val="20"/>
        </w:trPr>
        <w:tc>
          <w:tcPr>
            <w:tcW w:w="699" w:type="pct"/>
            <w:vMerge/>
          </w:tcPr>
          <w:p w:rsidR="00486F6C" w:rsidRPr="00573D36" w:rsidRDefault="00486F6C" w:rsidP="00486F6C">
            <w:pPr>
              <w:rPr>
                <w:color w:val="000000"/>
              </w:rPr>
            </w:pPr>
          </w:p>
        </w:tc>
        <w:tc>
          <w:tcPr>
            <w:tcW w:w="3517" w:type="pct"/>
          </w:tcPr>
          <w:p w:rsidR="00486F6C" w:rsidRPr="00573D36" w:rsidRDefault="00486F6C" w:rsidP="00486F6C">
            <w:r>
              <w:t>2. </w:t>
            </w:r>
            <w:r w:rsidRPr="00573D36">
              <w:t>Організація та проведення нарад. Виступ на бізнес зборах.</w:t>
            </w:r>
          </w:p>
        </w:tc>
        <w:tc>
          <w:tcPr>
            <w:tcW w:w="784" w:type="pct"/>
          </w:tcPr>
          <w:p w:rsidR="00486F6C" w:rsidRPr="00E367A8" w:rsidRDefault="001A0F31" w:rsidP="00486F6C">
            <w:pPr>
              <w:jc w:val="center"/>
              <w:rPr>
                <w:bCs/>
                <w:color w:val="000000"/>
                <w:lang w:val="ru-RU"/>
              </w:rPr>
            </w:pPr>
            <w:r>
              <w:rPr>
                <w:bCs/>
                <w:color w:val="000000"/>
                <w:lang w:val="ru-RU"/>
              </w:rPr>
              <w:t>5</w:t>
            </w:r>
          </w:p>
        </w:tc>
      </w:tr>
      <w:tr w:rsidR="00486F6C" w:rsidRPr="00573D36" w:rsidTr="00486F6C">
        <w:trPr>
          <w:trHeight w:val="20"/>
        </w:trPr>
        <w:tc>
          <w:tcPr>
            <w:tcW w:w="699" w:type="pct"/>
            <w:vMerge/>
          </w:tcPr>
          <w:p w:rsidR="00486F6C" w:rsidRPr="00573D36" w:rsidRDefault="00486F6C" w:rsidP="00486F6C">
            <w:pPr>
              <w:rPr>
                <w:color w:val="000000"/>
              </w:rPr>
            </w:pPr>
          </w:p>
        </w:tc>
        <w:tc>
          <w:tcPr>
            <w:tcW w:w="3517" w:type="pct"/>
          </w:tcPr>
          <w:p w:rsidR="00486F6C" w:rsidRPr="00573D36" w:rsidRDefault="00486F6C" w:rsidP="00486F6C">
            <w:r>
              <w:t>3. С</w:t>
            </w:r>
            <w:r w:rsidRPr="00573D36">
              <w:t xml:space="preserve">пілкування з журналістами. Особливості публічного виступу. </w:t>
            </w:r>
          </w:p>
        </w:tc>
        <w:tc>
          <w:tcPr>
            <w:tcW w:w="784" w:type="pct"/>
          </w:tcPr>
          <w:p w:rsidR="00486F6C" w:rsidRPr="00E367A8" w:rsidRDefault="001A0F31" w:rsidP="00486F6C">
            <w:pPr>
              <w:jc w:val="center"/>
              <w:rPr>
                <w:bCs/>
                <w:color w:val="000000"/>
                <w:lang w:val="ru-RU"/>
              </w:rPr>
            </w:pPr>
            <w:r>
              <w:rPr>
                <w:bCs/>
                <w:color w:val="000000"/>
                <w:lang w:val="ru-RU"/>
              </w:rPr>
              <w:t>5</w:t>
            </w:r>
          </w:p>
        </w:tc>
      </w:tr>
      <w:tr w:rsidR="00486F6C" w:rsidRPr="00573D36" w:rsidTr="00486F6C">
        <w:trPr>
          <w:trHeight w:val="20"/>
        </w:trPr>
        <w:tc>
          <w:tcPr>
            <w:tcW w:w="699" w:type="pct"/>
            <w:vMerge/>
          </w:tcPr>
          <w:p w:rsidR="00486F6C" w:rsidRPr="00573D36" w:rsidRDefault="00486F6C" w:rsidP="00486F6C"/>
        </w:tc>
        <w:tc>
          <w:tcPr>
            <w:tcW w:w="3517" w:type="pct"/>
          </w:tcPr>
          <w:p w:rsidR="00486F6C" w:rsidRPr="00573D36" w:rsidRDefault="00486F6C" w:rsidP="00486F6C">
            <w:pPr>
              <w:rPr>
                <w:b/>
                <w:color w:val="000000"/>
              </w:rPr>
            </w:pPr>
            <w:r>
              <w:t>4. </w:t>
            </w:r>
            <w:r w:rsidRPr="00573D36">
              <w:t xml:space="preserve">Класифікація ділових прийомів, їх організація та проведення. Формальні та неформальні ділові прийоми. Сервіровка столу. Подарунки, сувеніри, квіти у ділових відношеннях. </w:t>
            </w:r>
          </w:p>
        </w:tc>
        <w:tc>
          <w:tcPr>
            <w:tcW w:w="784" w:type="pct"/>
          </w:tcPr>
          <w:p w:rsidR="00486F6C" w:rsidRPr="00E367A8" w:rsidRDefault="00E367A8" w:rsidP="00486F6C">
            <w:pPr>
              <w:jc w:val="center"/>
              <w:rPr>
                <w:bCs/>
                <w:color w:val="000000"/>
                <w:lang w:val="ru-RU"/>
              </w:rPr>
            </w:pPr>
            <w:r>
              <w:rPr>
                <w:bCs/>
                <w:color w:val="000000"/>
                <w:lang w:val="ru-RU"/>
              </w:rPr>
              <w:t>5</w:t>
            </w:r>
          </w:p>
        </w:tc>
      </w:tr>
      <w:tr w:rsidR="00486F6C" w:rsidRPr="00573D36" w:rsidTr="00486F6C">
        <w:trPr>
          <w:trHeight w:val="20"/>
        </w:trPr>
        <w:tc>
          <w:tcPr>
            <w:tcW w:w="699" w:type="pct"/>
            <w:vMerge/>
          </w:tcPr>
          <w:p w:rsidR="00486F6C" w:rsidRPr="00573D36" w:rsidRDefault="00486F6C" w:rsidP="00486F6C"/>
        </w:tc>
        <w:tc>
          <w:tcPr>
            <w:tcW w:w="3517" w:type="pct"/>
            <w:vAlign w:val="center"/>
          </w:tcPr>
          <w:p w:rsidR="00486F6C" w:rsidRPr="00573D36" w:rsidRDefault="00486F6C" w:rsidP="00486F6C">
            <w:pPr>
              <w:jc w:val="both"/>
            </w:pPr>
            <w:r>
              <w:t>5. </w:t>
            </w:r>
            <w:r w:rsidRPr="00573D36">
              <w:t>Майстер-план по створенню іміджу корпорації. Основні елементи корпоративного іміджу. Помилки, що можуть призвести до втрати іміджу.</w:t>
            </w:r>
          </w:p>
        </w:tc>
        <w:tc>
          <w:tcPr>
            <w:tcW w:w="784" w:type="pct"/>
          </w:tcPr>
          <w:p w:rsidR="00486F6C" w:rsidRPr="00E367A8" w:rsidRDefault="00E367A8" w:rsidP="00486F6C">
            <w:pPr>
              <w:jc w:val="center"/>
              <w:rPr>
                <w:bCs/>
                <w:color w:val="000000"/>
                <w:lang w:val="ru-RU"/>
              </w:rPr>
            </w:pPr>
            <w:r>
              <w:rPr>
                <w:bCs/>
                <w:color w:val="000000"/>
                <w:lang w:val="ru-RU"/>
              </w:rPr>
              <w:t>5</w:t>
            </w:r>
          </w:p>
        </w:tc>
      </w:tr>
      <w:tr w:rsidR="00486F6C" w:rsidRPr="00573D36" w:rsidTr="00486F6C">
        <w:trPr>
          <w:trHeight w:val="20"/>
        </w:trPr>
        <w:tc>
          <w:tcPr>
            <w:tcW w:w="699" w:type="pct"/>
            <w:vMerge/>
          </w:tcPr>
          <w:p w:rsidR="00486F6C" w:rsidRPr="00573D36" w:rsidRDefault="00486F6C" w:rsidP="00486F6C"/>
        </w:tc>
        <w:tc>
          <w:tcPr>
            <w:tcW w:w="3517" w:type="pct"/>
            <w:vAlign w:val="center"/>
          </w:tcPr>
          <w:p w:rsidR="00486F6C" w:rsidRPr="00573D36" w:rsidRDefault="00486F6C" w:rsidP="00486F6C">
            <w:pPr>
              <w:rPr>
                <w:color w:val="000000"/>
              </w:rPr>
            </w:pPr>
            <w:r>
              <w:t xml:space="preserve">6. </w:t>
            </w:r>
            <w:r w:rsidRPr="00573D36">
              <w:t xml:space="preserve">Культурні відмінності у міжнародному бізнесі. </w:t>
            </w:r>
          </w:p>
        </w:tc>
        <w:tc>
          <w:tcPr>
            <w:tcW w:w="784" w:type="pct"/>
          </w:tcPr>
          <w:p w:rsidR="00486F6C" w:rsidRPr="00E367A8" w:rsidRDefault="001A0F31" w:rsidP="00486F6C">
            <w:pPr>
              <w:jc w:val="center"/>
              <w:rPr>
                <w:bCs/>
                <w:color w:val="000000"/>
                <w:lang w:val="ru-RU"/>
              </w:rPr>
            </w:pPr>
            <w:r>
              <w:rPr>
                <w:bCs/>
                <w:color w:val="000000"/>
                <w:lang w:val="ru-RU"/>
              </w:rPr>
              <w:t>5</w:t>
            </w:r>
          </w:p>
        </w:tc>
      </w:tr>
      <w:tr w:rsidR="00486F6C" w:rsidRPr="00573D36" w:rsidTr="00486F6C">
        <w:trPr>
          <w:trHeight w:val="20"/>
        </w:trPr>
        <w:tc>
          <w:tcPr>
            <w:tcW w:w="699" w:type="pct"/>
            <w:vMerge/>
          </w:tcPr>
          <w:p w:rsidR="00486F6C" w:rsidRPr="00573D36" w:rsidRDefault="00486F6C" w:rsidP="00486F6C"/>
        </w:tc>
        <w:tc>
          <w:tcPr>
            <w:tcW w:w="3517" w:type="pct"/>
            <w:vAlign w:val="center"/>
          </w:tcPr>
          <w:p w:rsidR="00486F6C" w:rsidRPr="00573D36" w:rsidRDefault="00486F6C" w:rsidP="00486F6C">
            <w:r>
              <w:t>7. </w:t>
            </w:r>
            <w:r w:rsidRPr="00573D36">
              <w:t xml:space="preserve">Національні особливості етики бізнесу в Україні. </w:t>
            </w:r>
          </w:p>
        </w:tc>
        <w:tc>
          <w:tcPr>
            <w:tcW w:w="784" w:type="pct"/>
          </w:tcPr>
          <w:p w:rsidR="00486F6C" w:rsidRPr="00E367A8" w:rsidRDefault="001A0F31" w:rsidP="00486F6C">
            <w:pPr>
              <w:jc w:val="center"/>
              <w:rPr>
                <w:bCs/>
                <w:color w:val="000000"/>
                <w:lang w:val="ru-RU"/>
              </w:rPr>
            </w:pPr>
            <w:r>
              <w:rPr>
                <w:bCs/>
                <w:color w:val="000000"/>
                <w:lang w:val="ru-RU"/>
              </w:rPr>
              <w:t>5</w:t>
            </w:r>
          </w:p>
        </w:tc>
      </w:tr>
      <w:tr w:rsidR="00486F6C" w:rsidRPr="00573D36" w:rsidTr="00486F6C">
        <w:trPr>
          <w:trHeight w:val="20"/>
        </w:trPr>
        <w:tc>
          <w:tcPr>
            <w:tcW w:w="699" w:type="pct"/>
            <w:vMerge/>
          </w:tcPr>
          <w:p w:rsidR="00486F6C" w:rsidRPr="00573D36" w:rsidRDefault="00486F6C" w:rsidP="00486F6C"/>
        </w:tc>
        <w:tc>
          <w:tcPr>
            <w:tcW w:w="3517" w:type="pct"/>
            <w:vAlign w:val="center"/>
          </w:tcPr>
          <w:p w:rsidR="00486F6C" w:rsidRPr="00573D36" w:rsidRDefault="00486F6C" w:rsidP="00486F6C">
            <w:r>
              <w:t>8. </w:t>
            </w:r>
            <w:r w:rsidRPr="00573D36">
              <w:t xml:space="preserve">Етика бізнесу в Європі. </w:t>
            </w:r>
          </w:p>
        </w:tc>
        <w:tc>
          <w:tcPr>
            <w:tcW w:w="784" w:type="pct"/>
          </w:tcPr>
          <w:p w:rsidR="00486F6C" w:rsidRPr="00573D36" w:rsidRDefault="00486F6C" w:rsidP="00486F6C">
            <w:pPr>
              <w:jc w:val="center"/>
              <w:rPr>
                <w:bCs/>
                <w:color w:val="000000"/>
              </w:rPr>
            </w:pPr>
            <w:r>
              <w:rPr>
                <w:bCs/>
                <w:color w:val="000000"/>
              </w:rPr>
              <w:t>10</w:t>
            </w:r>
          </w:p>
        </w:tc>
      </w:tr>
      <w:tr w:rsidR="00486F6C" w:rsidRPr="00573D36" w:rsidTr="00486F6C">
        <w:trPr>
          <w:trHeight w:val="20"/>
        </w:trPr>
        <w:tc>
          <w:tcPr>
            <w:tcW w:w="699" w:type="pct"/>
            <w:vMerge/>
          </w:tcPr>
          <w:p w:rsidR="00486F6C" w:rsidRPr="00573D36" w:rsidRDefault="00486F6C" w:rsidP="00486F6C"/>
        </w:tc>
        <w:tc>
          <w:tcPr>
            <w:tcW w:w="3517" w:type="pct"/>
            <w:vAlign w:val="center"/>
          </w:tcPr>
          <w:p w:rsidR="00486F6C" w:rsidRPr="00573D36" w:rsidRDefault="00486F6C" w:rsidP="00486F6C">
            <w:r>
              <w:t>9. </w:t>
            </w:r>
            <w:r w:rsidRPr="00573D36">
              <w:t xml:space="preserve">Специфіка етики бізнесу у Північній Америці. </w:t>
            </w:r>
          </w:p>
        </w:tc>
        <w:tc>
          <w:tcPr>
            <w:tcW w:w="784" w:type="pct"/>
          </w:tcPr>
          <w:p w:rsidR="00486F6C" w:rsidRPr="00E367A8" w:rsidRDefault="00E367A8" w:rsidP="00486F6C">
            <w:pPr>
              <w:jc w:val="center"/>
              <w:rPr>
                <w:bCs/>
                <w:color w:val="000000"/>
                <w:lang w:val="ru-RU"/>
              </w:rPr>
            </w:pPr>
            <w:r>
              <w:rPr>
                <w:bCs/>
                <w:color w:val="000000"/>
                <w:lang w:val="ru-RU"/>
              </w:rPr>
              <w:t>5</w:t>
            </w:r>
          </w:p>
        </w:tc>
      </w:tr>
      <w:tr w:rsidR="00486F6C" w:rsidRPr="00573D36" w:rsidTr="00486F6C">
        <w:trPr>
          <w:trHeight w:val="20"/>
        </w:trPr>
        <w:tc>
          <w:tcPr>
            <w:tcW w:w="699" w:type="pct"/>
            <w:vMerge/>
          </w:tcPr>
          <w:p w:rsidR="00486F6C" w:rsidRPr="00573D36" w:rsidRDefault="00486F6C" w:rsidP="00486F6C"/>
        </w:tc>
        <w:tc>
          <w:tcPr>
            <w:tcW w:w="3517" w:type="pct"/>
            <w:vAlign w:val="center"/>
          </w:tcPr>
          <w:p w:rsidR="00486F6C" w:rsidRPr="00573D36" w:rsidRDefault="00486F6C" w:rsidP="00486F6C">
            <w:r>
              <w:t>10. </w:t>
            </w:r>
            <w:r w:rsidRPr="00573D36">
              <w:t>Особливості національного етикету в азійських державах.</w:t>
            </w:r>
          </w:p>
        </w:tc>
        <w:tc>
          <w:tcPr>
            <w:tcW w:w="784" w:type="pct"/>
          </w:tcPr>
          <w:p w:rsidR="00486F6C" w:rsidRPr="00E367A8" w:rsidRDefault="00E367A8" w:rsidP="00486F6C">
            <w:pPr>
              <w:jc w:val="center"/>
              <w:rPr>
                <w:bCs/>
                <w:color w:val="000000"/>
                <w:lang w:val="ru-RU"/>
              </w:rPr>
            </w:pPr>
            <w:r>
              <w:rPr>
                <w:bCs/>
                <w:color w:val="000000"/>
                <w:lang w:val="ru-RU"/>
              </w:rPr>
              <w:t>5</w:t>
            </w:r>
          </w:p>
        </w:tc>
      </w:tr>
      <w:tr w:rsidR="00486F6C" w:rsidRPr="00573D36" w:rsidTr="00486F6C">
        <w:trPr>
          <w:trHeight w:val="20"/>
        </w:trPr>
        <w:tc>
          <w:tcPr>
            <w:tcW w:w="4216" w:type="pct"/>
            <w:gridSpan w:val="2"/>
          </w:tcPr>
          <w:p w:rsidR="00486F6C" w:rsidRPr="00573D36" w:rsidRDefault="00486F6C" w:rsidP="00486F6C">
            <w:pPr>
              <w:rPr>
                <w:b/>
                <w:bCs/>
                <w:color w:val="000000"/>
              </w:rPr>
            </w:pPr>
            <w:r w:rsidRPr="00573D36">
              <w:rPr>
                <w:b/>
                <w:bCs/>
                <w:color w:val="000000"/>
              </w:rPr>
              <w:t>РАЗОМ</w:t>
            </w:r>
          </w:p>
        </w:tc>
        <w:tc>
          <w:tcPr>
            <w:tcW w:w="784" w:type="pct"/>
            <w:shd w:val="clear" w:color="000000" w:fill="FFFFFF"/>
          </w:tcPr>
          <w:p w:rsidR="00486F6C" w:rsidRPr="00E367A8" w:rsidRDefault="00E367A8" w:rsidP="00486F6C">
            <w:pPr>
              <w:jc w:val="center"/>
              <w:rPr>
                <w:b/>
                <w:bCs/>
                <w:color w:val="000000"/>
                <w:lang w:val="ru-RU"/>
              </w:rPr>
            </w:pPr>
            <w:r>
              <w:rPr>
                <w:b/>
                <w:bCs/>
                <w:color w:val="000000"/>
                <w:lang w:val="ru-RU"/>
              </w:rPr>
              <w:t>120</w:t>
            </w:r>
          </w:p>
        </w:tc>
      </w:tr>
    </w:tbl>
    <w:p w:rsidR="00486F6C" w:rsidRPr="00722DC3" w:rsidRDefault="00486F6C" w:rsidP="00486F6C">
      <w:pPr>
        <w:pStyle w:val="a3"/>
        <w:suppressLineNumbers/>
        <w:suppressAutoHyphens/>
        <w:spacing w:before="360" w:after="120" w:line="252" w:lineRule="auto"/>
        <w:jc w:val="center"/>
        <w:outlineLvl w:val="0"/>
        <w:rPr>
          <w:sz w:val="28"/>
          <w:szCs w:val="28"/>
        </w:rPr>
      </w:pPr>
      <w:bookmarkStart w:id="9" w:name="_Toc534664490"/>
      <w:r w:rsidRPr="00722DC3">
        <w:rPr>
          <w:sz w:val="28"/>
          <w:szCs w:val="28"/>
        </w:rPr>
        <w:t>6 </w:t>
      </w:r>
      <w:bookmarkEnd w:id="5"/>
      <w:r w:rsidRPr="00722DC3">
        <w:rPr>
          <w:sz w:val="28"/>
          <w:szCs w:val="28"/>
        </w:rPr>
        <w:t>ОЦІНЮВАННЯ РЕЗУЛЬТАТІВ НАВЧАННЯ</w:t>
      </w:r>
      <w:bookmarkEnd w:id="9"/>
    </w:p>
    <w:p w:rsidR="00486F6C" w:rsidRPr="00722DC3" w:rsidRDefault="00486F6C" w:rsidP="00486F6C">
      <w:pPr>
        <w:widowControl w:val="0"/>
        <w:suppressLineNumbers/>
        <w:suppressAutoHyphens/>
        <w:spacing w:before="120"/>
        <w:ind w:firstLine="567"/>
        <w:jc w:val="both"/>
        <w:rPr>
          <w:sz w:val="28"/>
          <w:szCs w:val="28"/>
        </w:rPr>
      </w:pPr>
      <w:r w:rsidRPr="00722DC3">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722DC3">
        <w:rPr>
          <w:bCs/>
          <w:sz w:val="28"/>
          <w:szCs w:val="28"/>
        </w:rPr>
        <w:t>п</w:t>
      </w:r>
      <w:r w:rsidRPr="00722DC3">
        <w:rPr>
          <w:sz w:val="28"/>
          <w:szCs w:val="28"/>
        </w:rPr>
        <w:t>ро оцінювання результатів навчання здобувачів вищої освіти»</w:t>
      </w:r>
      <w:r w:rsidRPr="00722DC3">
        <w:rPr>
          <w:bCs/>
          <w:sz w:val="28"/>
          <w:szCs w:val="28"/>
        </w:rPr>
        <w:t>.</w:t>
      </w:r>
    </w:p>
    <w:p w:rsidR="00486F6C" w:rsidRPr="00722DC3" w:rsidRDefault="00486F6C" w:rsidP="00486F6C">
      <w:pPr>
        <w:pStyle w:val="Default"/>
        <w:widowControl w:val="0"/>
        <w:suppressLineNumbers/>
        <w:suppressAutoHyphens/>
        <w:spacing w:after="120"/>
        <w:ind w:firstLine="567"/>
        <w:jc w:val="both"/>
        <w:rPr>
          <w:sz w:val="28"/>
          <w:szCs w:val="28"/>
          <w:lang w:val="uk-UA"/>
        </w:rPr>
      </w:pPr>
      <w:r w:rsidRPr="00722DC3">
        <w:rPr>
          <w:sz w:val="28"/>
          <w:szCs w:val="28"/>
          <w:lang w:val="uk-UA"/>
        </w:rPr>
        <w:t>Досягнутий рівень компетентностей відносно очікуваних, що ідентифікований під час контрольних заходів, відображає</w:t>
      </w:r>
      <w:r w:rsidRPr="00722DC3">
        <w:rPr>
          <w:bCs/>
          <w:sz w:val="28"/>
          <w:szCs w:val="28"/>
          <w:lang w:val="uk-UA"/>
        </w:rPr>
        <w:t xml:space="preserve"> реальний результат навчання студента за дисципліною</w:t>
      </w:r>
      <w:r w:rsidRPr="00722DC3">
        <w:rPr>
          <w:sz w:val="28"/>
          <w:szCs w:val="28"/>
          <w:lang w:val="uk-UA"/>
        </w:rPr>
        <w:t>.</w:t>
      </w:r>
    </w:p>
    <w:p w:rsidR="00486F6C" w:rsidRPr="00722DC3" w:rsidRDefault="00486F6C" w:rsidP="00486F6C">
      <w:pPr>
        <w:pStyle w:val="a3"/>
        <w:suppressLineNumbers/>
        <w:suppressAutoHyphens/>
        <w:spacing w:before="240" w:after="120" w:line="252" w:lineRule="auto"/>
        <w:ind w:firstLine="567"/>
        <w:outlineLvl w:val="0"/>
        <w:rPr>
          <w:sz w:val="28"/>
          <w:szCs w:val="28"/>
        </w:rPr>
      </w:pPr>
      <w:bookmarkStart w:id="10" w:name="_Toc534664491"/>
      <w:r w:rsidRPr="00722DC3">
        <w:rPr>
          <w:sz w:val="28"/>
          <w:szCs w:val="28"/>
        </w:rPr>
        <w:t>6.1 Шкали</w:t>
      </w:r>
      <w:bookmarkEnd w:id="10"/>
    </w:p>
    <w:p w:rsidR="00486F6C" w:rsidRPr="00722DC3" w:rsidRDefault="00486F6C" w:rsidP="00486F6C">
      <w:pPr>
        <w:suppressLineNumbers/>
        <w:tabs>
          <w:tab w:val="left" w:pos="180"/>
        </w:tabs>
        <w:suppressAutoHyphens/>
        <w:autoSpaceDE w:val="0"/>
        <w:autoSpaceDN w:val="0"/>
        <w:adjustRightInd w:val="0"/>
        <w:spacing w:before="120" w:after="120" w:line="252" w:lineRule="auto"/>
        <w:ind w:right="-1" w:firstLine="567"/>
        <w:jc w:val="both"/>
        <w:rPr>
          <w:sz w:val="28"/>
          <w:szCs w:val="28"/>
        </w:rPr>
      </w:pPr>
      <w:r w:rsidRPr="00722DC3">
        <w:rPr>
          <w:bCs/>
          <w:sz w:val="28"/>
          <w:szCs w:val="28"/>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722DC3">
        <w:rPr>
          <w:sz w:val="28"/>
          <w:szCs w:val="28"/>
          <w:shd w:val="clear" w:color="auto" w:fill="FFFFFF"/>
        </w:rPr>
        <w:t xml:space="preserve">конвертації (переведення) </w:t>
      </w:r>
      <w:r w:rsidRPr="00722DC3">
        <w:rPr>
          <w:sz w:val="28"/>
          <w:szCs w:val="28"/>
        </w:rPr>
        <w:t>оцінок мобільних студентів.</w:t>
      </w:r>
    </w:p>
    <w:p w:rsidR="00486F6C" w:rsidRPr="00722DC3" w:rsidRDefault="00486F6C" w:rsidP="00486F6C">
      <w:pPr>
        <w:suppressLineNumbers/>
        <w:tabs>
          <w:tab w:val="left" w:pos="180"/>
        </w:tabs>
        <w:suppressAutoHyphens/>
        <w:autoSpaceDE w:val="0"/>
        <w:autoSpaceDN w:val="0"/>
        <w:adjustRightInd w:val="0"/>
        <w:spacing w:before="120" w:after="120" w:line="252" w:lineRule="auto"/>
        <w:ind w:right="-1"/>
        <w:jc w:val="center"/>
        <w:rPr>
          <w:b/>
          <w:bCs/>
          <w:i/>
        </w:rPr>
      </w:pPr>
      <w:r w:rsidRPr="00722DC3">
        <w:rPr>
          <w:b/>
          <w:bCs/>
          <w:i/>
        </w:rPr>
        <w:t>Шкали оцінювання навчальних досягнень студентів НТУ «ДП»</w:t>
      </w:r>
    </w:p>
    <w:tbl>
      <w:tblPr>
        <w:tblW w:w="5964" w:type="dxa"/>
        <w:jc w:val="center"/>
        <w:tblLayout w:type="fixed"/>
        <w:tblCellMar>
          <w:left w:w="0" w:type="dxa"/>
          <w:right w:w="0" w:type="dxa"/>
        </w:tblCellMar>
        <w:tblLook w:val="0000"/>
      </w:tblPr>
      <w:tblGrid>
        <w:gridCol w:w="2982"/>
        <w:gridCol w:w="2982"/>
      </w:tblGrid>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bCs/>
              </w:rPr>
            </w:pPr>
            <w:r w:rsidRPr="00722DC3">
              <w:rPr>
                <w:b/>
                <w:bCs/>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jc w:val="center"/>
              <w:rPr>
                <w:b/>
              </w:rPr>
            </w:pPr>
            <w:r w:rsidRPr="00722DC3">
              <w:rPr>
                <w:b/>
                <w:bCs/>
              </w:rPr>
              <w:t>Інституційна</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відмінно / Excellent</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добре / Good</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задовільно / Satisfactory</w:t>
            </w:r>
          </w:p>
        </w:tc>
      </w:tr>
      <w:tr w:rsidR="00486F6C" w:rsidRPr="00722DC3" w:rsidTr="00486F6C">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Cs/>
              </w:rPr>
            </w:pPr>
            <w:r w:rsidRPr="00722DC3">
              <w:rPr>
                <w:bCs/>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pPr>
            <w:r w:rsidRPr="00722DC3">
              <w:t>незадовільно / Fail</w:t>
            </w:r>
          </w:p>
        </w:tc>
      </w:tr>
    </w:tbl>
    <w:p w:rsidR="00486F6C" w:rsidRPr="00722DC3" w:rsidRDefault="00486F6C" w:rsidP="00486F6C">
      <w:pPr>
        <w:spacing w:before="240" w:line="264" w:lineRule="auto"/>
        <w:ind w:firstLine="567"/>
        <w:jc w:val="both"/>
        <w:rPr>
          <w:sz w:val="28"/>
          <w:szCs w:val="28"/>
        </w:rPr>
      </w:pPr>
      <w:r w:rsidRPr="00722DC3">
        <w:rPr>
          <w:sz w:val="28"/>
          <w:szCs w:val="28"/>
        </w:rPr>
        <w:lastRenderedPageBreak/>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rsidR="00486F6C" w:rsidRPr="00722DC3" w:rsidRDefault="00486F6C" w:rsidP="00486F6C">
      <w:pPr>
        <w:pStyle w:val="a3"/>
        <w:suppressLineNumbers/>
        <w:suppressAutoHyphens/>
        <w:spacing w:before="240" w:after="120" w:line="252" w:lineRule="auto"/>
        <w:ind w:firstLine="567"/>
        <w:outlineLvl w:val="0"/>
        <w:rPr>
          <w:sz w:val="28"/>
          <w:szCs w:val="28"/>
        </w:rPr>
      </w:pPr>
      <w:bookmarkStart w:id="11" w:name="_Toc534664492"/>
      <w:r w:rsidRPr="00722DC3">
        <w:rPr>
          <w:sz w:val="28"/>
          <w:szCs w:val="28"/>
        </w:rPr>
        <w:t>6.2 Засоби та процедури</w:t>
      </w:r>
      <w:bookmarkEnd w:id="11"/>
    </w:p>
    <w:p w:rsidR="00486F6C" w:rsidRPr="00722DC3" w:rsidRDefault="00486F6C" w:rsidP="00A1064E">
      <w:pPr>
        <w:pStyle w:val="15"/>
        <w:keepNext w:val="0"/>
        <w:suppressLineNumbers/>
        <w:suppressAutoHyphens/>
        <w:spacing w:before="0" w:after="0"/>
        <w:ind w:firstLine="567"/>
        <w:jc w:val="both"/>
        <w:rPr>
          <w:b w:val="0"/>
          <w:sz w:val="28"/>
          <w:szCs w:val="28"/>
        </w:rPr>
      </w:pPr>
      <w:r w:rsidRPr="00722DC3">
        <w:rPr>
          <w:b w:val="0"/>
          <w:bCs/>
          <w:sz w:val="28"/>
          <w:szCs w:val="28"/>
        </w:rPr>
        <w:t xml:space="preserve">Зміст засобів діагностики спрямовано на контроль рівня сформованості </w:t>
      </w:r>
      <w:r w:rsidRPr="00722DC3">
        <w:rPr>
          <w:b w:val="0"/>
          <w:sz w:val="28"/>
          <w:szCs w:val="28"/>
        </w:rPr>
        <w:t xml:space="preserve">знань, умінь, комунікації, автономності та відповідальності студента за вимогами НРК до </w:t>
      </w:r>
      <w:r w:rsidR="00741A72">
        <w:rPr>
          <w:b w:val="0"/>
          <w:sz w:val="28"/>
          <w:szCs w:val="28"/>
        </w:rPr>
        <w:t>6</w:t>
      </w:r>
      <w:r w:rsidRPr="00722DC3">
        <w:rPr>
          <w:b w:val="0"/>
          <w:sz w:val="28"/>
          <w:szCs w:val="28"/>
        </w:rPr>
        <w:t>-го кваліфікаційного рівня під час демонстрації регламентованих робочою програмою результатів навчання.</w:t>
      </w:r>
    </w:p>
    <w:p w:rsidR="00486F6C" w:rsidRPr="00722DC3" w:rsidRDefault="00486F6C" w:rsidP="00A1064E">
      <w:pPr>
        <w:suppressLineNumbers/>
        <w:suppressAutoHyphens/>
        <w:autoSpaceDE w:val="0"/>
        <w:autoSpaceDN w:val="0"/>
        <w:ind w:firstLine="567"/>
        <w:jc w:val="both"/>
        <w:rPr>
          <w:sz w:val="28"/>
          <w:szCs w:val="28"/>
        </w:rPr>
      </w:pPr>
      <w:r w:rsidRPr="00722DC3">
        <w:rPr>
          <w:sz w:val="28"/>
          <w:szCs w:val="28"/>
        </w:rPr>
        <w:t>Студент на контрольних заходах має виконувати завдання, орієнтовані виключно на демонстрацію дисциплінарних результатів навчання (розділ 2).</w:t>
      </w:r>
    </w:p>
    <w:p w:rsidR="00486F6C" w:rsidRPr="00722DC3" w:rsidRDefault="00486F6C" w:rsidP="00A1064E">
      <w:pPr>
        <w:widowControl w:val="0"/>
        <w:suppressLineNumbers/>
        <w:suppressAutoHyphens/>
        <w:ind w:firstLine="567"/>
        <w:jc w:val="both"/>
        <w:rPr>
          <w:bCs/>
          <w:sz w:val="28"/>
          <w:szCs w:val="28"/>
        </w:rPr>
      </w:pPr>
      <w:r w:rsidRPr="00722DC3">
        <w:rPr>
          <w:sz w:val="28"/>
          <w:szCs w:val="28"/>
        </w:rPr>
        <w:t>Засоби діагностики, що н</w:t>
      </w:r>
      <w:r w:rsidRPr="00722DC3">
        <w:rPr>
          <w:bCs/>
          <w:sz w:val="28"/>
          <w:szCs w:val="28"/>
        </w:rPr>
        <w:t>адаються студентам на контрольних заходах у вигляді завдань для поточного та підсумкового контролю, ф</w:t>
      </w:r>
      <w:r w:rsidRPr="00722DC3">
        <w:rPr>
          <w:sz w:val="28"/>
          <w:szCs w:val="28"/>
        </w:rPr>
        <w:t xml:space="preserve">ормуються шляхом </w:t>
      </w:r>
      <w:r w:rsidRPr="00722DC3">
        <w:rPr>
          <w:bCs/>
          <w:sz w:val="28"/>
          <w:szCs w:val="28"/>
        </w:rPr>
        <w:t>конкретизації вихідних даних та способу демонстрації дисциплінарних результатів навчання.</w:t>
      </w:r>
    </w:p>
    <w:p w:rsidR="00486F6C" w:rsidRPr="00722DC3" w:rsidRDefault="00486F6C" w:rsidP="00A1064E">
      <w:pPr>
        <w:widowControl w:val="0"/>
        <w:suppressLineNumbers/>
        <w:suppressAutoHyphens/>
        <w:ind w:firstLine="567"/>
        <w:jc w:val="both"/>
        <w:rPr>
          <w:bCs/>
          <w:sz w:val="28"/>
          <w:szCs w:val="28"/>
        </w:rPr>
      </w:pPr>
      <w:r w:rsidRPr="00722DC3">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486F6C" w:rsidRPr="00722DC3" w:rsidRDefault="00486F6C" w:rsidP="00A1064E">
      <w:pPr>
        <w:widowControl w:val="0"/>
        <w:suppressLineNumbers/>
        <w:suppressAutoHyphens/>
        <w:ind w:firstLine="567"/>
        <w:jc w:val="both"/>
        <w:rPr>
          <w:bCs/>
          <w:sz w:val="28"/>
          <w:szCs w:val="28"/>
        </w:rPr>
      </w:pPr>
      <w:r w:rsidRPr="00722DC3">
        <w:rPr>
          <w:bCs/>
          <w:sz w:val="28"/>
          <w:szCs w:val="28"/>
        </w:rPr>
        <w:t xml:space="preserve">Види засобів діагностики та процедур оцінювання для поточного та підсумкового контролю дисципліни подано нижче. </w:t>
      </w:r>
    </w:p>
    <w:p w:rsidR="00486F6C" w:rsidRPr="00722DC3" w:rsidRDefault="00486F6C" w:rsidP="00486F6C">
      <w:pPr>
        <w:widowControl w:val="0"/>
        <w:suppressLineNumbers/>
        <w:suppressAutoHyphens/>
        <w:spacing w:before="120" w:after="240"/>
        <w:jc w:val="center"/>
        <w:rPr>
          <w:b/>
          <w:bCs/>
        </w:rPr>
      </w:pPr>
      <w:r w:rsidRPr="00722DC3">
        <w:rPr>
          <w:b/>
          <w:i/>
        </w:rPr>
        <w:t>Засоби діагностики та процедури оцінювання</w:t>
      </w:r>
    </w:p>
    <w:tbl>
      <w:tblPr>
        <w:tblW w:w="5000" w:type="pct"/>
        <w:jc w:val="center"/>
        <w:tblCellMar>
          <w:left w:w="0" w:type="dxa"/>
          <w:right w:w="0" w:type="dxa"/>
        </w:tblCellMar>
        <w:tblLook w:val="0000"/>
      </w:tblPr>
      <w:tblGrid>
        <w:gridCol w:w="1220"/>
        <w:gridCol w:w="1804"/>
        <w:gridCol w:w="2045"/>
        <w:gridCol w:w="1560"/>
        <w:gridCol w:w="2736"/>
      </w:tblGrid>
      <w:tr w:rsidR="00486F6C" w:rsidRPr="00722DC3" w:rsidTr="00486F6C">
        <w:trPr>
          <w:cantSplit/>
          <w:tblHeader/>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jc w:val="center"/>
              <w:rPr>
                <w:b/>
              </w:rPr>
            </w:pPr>
            <w:r w:rsidRPr="00722DC3">
              <w:rPr>
                <w:b/>
              </w:rPr>
              <w:t>ПІДСУМКОВИЙ КОНТРОЛЬ</w:t>
            </w:r>
          </w:p>
        </w:tc>
      </w:tr>
      <w:tr w:rsidR="00486F6C" w:rsidRPr="00722DC3" w:rsidTr="00486F6C">
        <w:trPr>
          <w:cantSplit/>
          <w:tblHeader/>
          <w:jc w:val="center"/>
        </w:trPr>
        <w:tc>
          <w:tcPr>
            <w:tcW w:w="647"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ind w:left="60"/>
              <w:jc w:val="center"/>
              <w:rPr>
                <w:b/>
                <w:bCs/>
              </w:rPr>
            </w:pPr>
            <w:r w:rsidRPr="00722DC3">
              <w:rPr>
                <w:b/>
                <w:bCs/>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486F6C" w:rsidRPr="00722DC3" w:rsidRDefault="00486F6C" w:rsidP="00486F6C">
            <w:pPr>
              <w:autoSpaceDE w:val="0"/>
              <w:snapToGrid w:val="0"/>
              <w:jc w:val="center"/>
              <w:rPr>
                <w:b/>
              </w:rPr>
            </w:pPr>
            <w:r w:rsidRPr="00722DC3">
              <w:rPr>
                <w:b/>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486F6C" w:rsidRPr="00722DC3" w:rsidRDefault="00486F6C" w:rsidP="00486F6C">
            <w:pPr>
              <w:autoSpaceDE w:val="0"/>
              <w:snapToGrid w:val="0"/>
              <w:jc w:val="center"/>
              <w:rPr>
                <w:b/>
              </w:rPr>
            </w:pPr>
            <w:r w:rsidRPr="00722DC3">
              <w:rPr>
                <w:b/>
              </w:rPr>
              <w:t>процедури</w:t>
            </w:r>
          </w:p>
        </w:tc>
      </w:tr>
      <w:tr w:rsidR="00486F6C" w:rsidRPr="00722DC3" w:rsidTr="00486F6C">
        <w:trPr>
          <w:cantSplit/>
          <w:jc w:val="center"/>
        </w:trPr>
        <w:tc>
          <w:tcPr>
            <w:tcW w:w="647"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60"/>
              <w:rPr>
                <w:b/>
                <w:bCs/>
              </w:rPr>
            </w:pPr>
            <w:r w:rsidRPr="00722DC3">
              <w:rPr>
                <w:bCs/>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486F6C" w:rsidRPr="00722DC3" w:rsidRDefault="00486F6C" w:rsidP="00486F6C">
            <w:pPr>
              <w:autoSpaceDE w:val="0"/>
              <w:snapToGrid w:val="0"/>
              <w:spacing w:line="240" w:lineRule="atLeast"/>
              <w:rPr>
                <w:b/>
              </w:rPr>
            </w:pPr>
            <w:r w:rsidRPr="00722DC3">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r w:rsidRPr="00722DC3">
              <w:t>виконання завдання під час лекцій</w:t>
            </w:r>
          </w:p>
        </w:tc>
        <w:tc>
          <w:tcPr>
            <w:tcW w:w="834" w:type="pct"/>
            <w:vMerge w:val="restart"/>
            <w:tcBorders>
              <w:top w:val="single" w:sz="4" w:space="0" w:color="auto"/>
              <w:left w:val="single" w:sz="4" w:space="0" w:color="auto"/>
              <w:right w:val="single" w:sz="4" w:space="0" w:color="auto"/>
            </w:tcBorders>
          </w:tcPr>
          <w:p w:rsidR="00486F6C" w:rsidRPr="00722DC3" w:rsidRDefault="00486F6C" w:rsidP="00486F6C">
            <w:pPr>
              <w:autoSpaceDE w:val="0"/>
              <w:snapToGrid w:val="0"/>
              <w:spacing w:line="240" w:lineRule="atLeast"/>
              <w:ind w:left="48"/>
            </w:pPr>
          </w:p>
          <w:p w:rsidR="00486F6C" w:rsidRPr="00722DC3" w:rsidRDefault="00486F6C" w:rsidP="00486F6C">
            <w:pPr>
              <w:autoSpaceDE w:val="0"/>
              <w:snapToGrid w:val="0"/>
              <w:spacing w:line="240" w:lineRule="atLeast"/>
              <w:ind w:left="48"/>
            </w:pPr>
          </w:p>
          <w:p w:rsidR="00486F6C" w:rsidRPr="00722DC3" w:rsidRDefault="00486F6C" w:rsidP="00486F6C">
            <w:pPr>
              <w:autoSpaceDE w:val="0"/>
              <w:snapToGrid w:val="0"/>
              <w:spacing w:line="240" w:lineRule="atLeast"/>
              <w:ind w:left="48"/>
            </w:pPr>
            <w:r w:rsidRPr="00722DC3">
              <w:t>комплексна контрольна робота (ККР)</w:t>
            </w:r>
          </w:p>
        </w:tc>
        <w:tc>
          <w:tcPr>
            <w:tcW w:w="1462" w:type="pct"/>
            <w:vMerge w:val="restart"/>
            <w:tcBorders>
              <w:top w:val="single" w:sz="4" w:space="0" w:color="auto"/>
              <w:left w:val="single" w:sz="4" w:space="0" w:color="auto"/>
              <w:right w:val="single" w:sz="4" w:space="0" w:color="auto"/>
            </w:tcBorders>
          </w:tcPr>
          <w:p w:rsidR="00486F6C" w:rsidRPr="00722DC3" w:rsidRDefault="00486F6C" w:rsidP="00486F6C">
            <w:pPr>
              <w:autoSpaceDE w:val="0"/>
              <w:snapToGrid w:val="0"/>
              <w:spacing w:line="240" w:lineRule="atLeast"/>
              <w:ind w:left="45"/>
              <w:rPr>
                <w:color w:val="000000"/>
              </w:rPr>
            </w:pPr>
            <w:r w:rsidRPr="00722DC3">
              <w:rPr>
                <w:color w:val="000000"/>
              </w:rPr>
              <w:t>визначення середньозваженого результату поточних контролів;</w:t>
            </w:r>
          </w:p>
          <w:p w:rsidR="00486F6C" w:rsidRPr="00722DC3" w:rsidRDefault="00486F6C" w:rsidP="00486F6C">
            <w:pPr>
              <w:autoSpaceDE w:val="0"/>
              <w:snapToGrid w:val="0"/>
              <w:spacing w:line="240" w:lineRule="atLeast"/>
              <w:ind w:left="45"/>
              <w:rPr>
                <w:color w:val="000000"/>
              </w:rPr>
            </w:pPr>
          </w:p>
          <w:p w:rsidR="00486F6C" w:rsidRPr="00722DC3" w:rsidRDefault="00486F6C" w:rsidP="00486F6C">
            <w:pPr>
              <w:autoSpaceDE w:val="0"/>
              <w:snapToGrid w:val="0"/>
              <w:spacing w:line="240" w:lineRule="atLeast"/>
              <w:ind w:left="48"/>
            </w:pPr>
            <w:r w:rsidRPr="00722DC3">
              <w:t xml:space="preserve">виконання ККР під час </w:t>
            </w:r>
            <w:r>
              <w:t>заліку</w:t>
            </w:r>
            <w:r w:rsidRPr="00722DC3">
              <w:t xml:space="preserve"> за бажанням студента</w:t>
            </w:r>
          </w:p>
        </w:tc>
      </w:tr>
      <w:tr w:rsidR="00486F6C" w:rsidRPr="00722DC3" w:rsidTr="00486F6C">
        <w:trPr>
          <w:cantSplit/>
          <w:jc w:val="center"/>
        </w:trPr>
        <w:tc>
          <w:tcPr>
            <w:tcW w:w="647" w:type="pct"/>
            <w:vMerge w:val="restart"/>
            <w:tcBorders>
              <w:top w:val="single" w:sz="4" w:space="0" w:color="auto"/>
              <w:left w:val="single" w:sz="4" w:space="0" w:color="auto"/>
              <w:right w:val="single" w:sz="4" w:space="0" w:color="auto"/>
            </w:tcBorders>
          </w:tcPr>
          <w:p w:rsidR="00486F6C" w:rsidRPr="00722DC3" w:rsidRDefault="00486F6C" w:rsidP="00486F6C">
            <w:pPr>
              <w:autoSpaceDE w:val="0"/>
              <w:snapToGrid w:val="0"/>
              <w:spacing w:line="240" w:lineRule="atLeast"/>
              <w:ind w:left="60"/>
              <w:rPr>
                <w:b/>
                <w:bCs/>
              </w:rPr>
            </w:pPr>
            <w:r w:rsidRPr="00722DC3">
              <w:rPr>
                <w:bCs/>
              </w:rPr>
              <w:t>практичні</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486F6C" w:rsidRPr="00722DC3" w:rsidRDefault="00486F6C" w:rsidP="00486F6C">
            <w:pPr>
              <w:autoSpaceDE w:val="0"/>
              <w:snapToGrid w:val="0"/>
              <w:spacing w:line="240" w:lineRule="atLeast"/>
              <w:rPr>
                <w:b/>
              </w:rPr>
            </w:pPr>
            <w:r w:rsidRPr="00722DC3">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r w:rsidRPr="00722DC3">
              <w:t>виконання завдань під час практичних занять</w:t>
            </w:r>
          </w:p>
        </w:tc>
        <w:tc>
          <w:tcPr>
            <w:tcW w:w="834" w:type="pct"/>
            <w:vMerge/>
            <w:tcBorders>
              <w:left w:val="single" w:sz="4" w:space="0" w:color="auto"/>
              <w:right w:val="single" w:sz="4" w:space="0" w:color="auto"/>
            </w:tcBorders>
          </w:tcPr>
          <w:p w:rsidR="00486F6C" w:rsidRPr="00722DC3" w:rsidRDefault="00486F6C" w:rsidP="00486F6C">
            <w:pPr>
              <w:autoSpaceDE w:val="0"/>
              <w:snapToGrid w:val="0"/>
              <w:spacing w:line="240" w:lineRule="atLeast"/>
              <w:ind w:left="48"/>
            </w:pPr>
          </w:p>
        </w:tc>
        <w:tc>
          <w:tcPr>
            <w:tcW w:w="1462" w:type="pct"/>
            <w:vMerge/>
            <w:tcBorders>
              <w:left w:val="single" w:sz="4" w:space="0" w:color="auto"/>
              <w:right w:val="single" w:sz="4" w:space="0" w:color="auto"/>
            </w:tcBorders>
          </w:tcPr>
          <w:p w:rsidR="00486F6C" w:rsidRPr="00722DC3" w:rsidRDefault="00486F6C" w:rsidP="00486F6C">
            <w:pPr>
              <w:autoSpaceDE w:val="0"/>
              <w:snapToGrid w:val="0"/>
              <w:spacing w:line="240" w:lineRule="atLeast"/>
              <w:ind w:left="48"/>
            </w:pPr>
          </w:p>
        </w:tc>
      </w:tr>
      <w:tr w:rsidR="00486F6C" w:rsidRPr="00722DC3" w:rsidTr="00486F6C">
        <w:trPr>
          <w:cantSplit/>
          <w:jc w:val="center"/>
        </w:trPr>
        <w:tc>
          <w:tcPr>
            <w:tcW w:w="647" w:type="pct"/>
            <w:vMerge/>
            <w:tcBorders>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60"/>
              <w:rPr>
                <w:b/>
                <w:bCs/>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486F6C" w:rsidRPr="00722DC3" w:rsidRDefault="00486F6C" w:rsidP="00486F6C">
            <w:pPr>
              <w:autoSpaceDE w:val="0"/>
              <w:snapToGrid w:val="0"/>
              <w:spacing w:line="240" w:lineRule="atLeast"/>
              <w:rPr>
                <w:b/>
              </w:rPr>
            </w:pPr>
            <w:r w:rsidRPr="00722DC3">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r w:rsidRPr="00722DC3">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p>
        </w:tc>
        <w:tc>
          <w:tcPr>
            <w:tcW w:w="1462" w:type="pct"/>
            <w:vMerge/>
            <w:tcBorders>
              <w:left w:val="single" w:sz="4" w:space="0" w:color="auto"/>
              <w:bottom w:val="single" w:sz="4" w:space="0" w:color="auto"/>
              <w:right w:val="single" w:sz="4" w:space="0" w:color="auto"/>
            </w:tcBorders>
          </w:tcPr>
          <w:p w:rsidR="00486F6C" w:rsidRPr="00722DC3" w:rsidRDefault="00486F6C" w:rsidP="00486F6C">
            <w:pPr>
              <w:autoSpaceDE w:val="0"/>
              <w:snapToGrid w:val="0"/>
              <w:spacing w:line="240" w:lineRule="atLeast"/>
              <w:ind w:left="48"/>
            </w:pPr>
          </w:p>
        </w:tc>
      </w:tr>
    </w:tbl>
    <w:p w:rsidR="00605784" w:rsidRDefault="00605784" w:rsidP="00A1064E">
      <w:pPr>
        <w:ind w:firstLine="567"/>
        <w:jc w:val="both"/>
        <w:rPr>
          <w:color w:val="000000"/>
          <w:sz w:val="28"/>
          <w:szCs w:val="28"/>
          <w:lang w:val="ru-RU"/>
        </w:rPr>
      </w:pPr>
      <w:bookmarkStart w:id="12" w:name="_Hlk501707960"/>
      <w:bookmarkStart w:id="13" w:name="_Hlk500614565"/>
    </w:p>
    <w:p w:rsidR="00486F6C" w:rsidRPr="00722DC3" w:rsidRDefault="00486F6C" w:rsidP="00A1064E">
      <w:pPr>
        <w:ind w:firstLine="567"/>
        <w:jc w:val="both"/>
        <w:rPr>
          <w:color w:val="000000"/>
          <w:sz w:val="28"/>
          <w:szCs w:val="28"/>
        </w:rPr>
      </w:pPr>
      <w:r w:rsidRPr="00722DC3">
        <w:rPr>
          <w:color w:val="000000"/>
          <w:sz w:val="28"/>
          <w:szCs w:val="28"/>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486F6C" w:rsidRPr="00722DC3" w:rsidRDefault="00486F6C" w:rsidP="00A1064E">
      <w:pPr>
        <w:widowControl w:val="0"/>
        <w:suppressLineNumbers/>
        <w:suppressAutoHyphens/>
        <w:ind w:firstLine="567"/>
        <w:jc w:val="both"/>
        <w:rPr>
          <w:color w:val="000000"/>
          <w:sz w:val="28"/>
          <w:szCs w:val="28"/>
        </w:rPr>
      </w:pPr>
      <w:r w:rsidRPr="00722DC3">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486F6C" w:rsidRPr="00722DC3" w:rsidRDefault="00486F6C" w:rsidP="00A1064E">
      <w:pPr>
        <w:suppressLineNumbers/>
        <w:suppressAutoHyphens/>
        <w:ind w:firstLine="567"/>
        <w:jc w:val="both"/>
        <w:rPr>
          <w:color w:val="000000"/>
          <w:sz w:val="28"/>
          <w:szCs w:val="28"/>
        </w:rPr>
      </w:pPr>
      <w:bookmarkStart w:id="14" w:name="_Hlk501708007"/>
      <w:bookmarkEnd w:id="12"/>
      <w:r w:rsidRPr="00722DC3">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3"/>
    <w:p w:rsidR="00486F6C" w:rsidRPr="00722DC3" w:rsidRDefault="00486F6C" w:rsidP="00A1064E">
      <w:pPr>
        <w:ind w:firstLine="567"/>
        <w:jc w:val="both"/>
        <w:rPr>
          <w:color w:val="000000"/>
          <w:sz w:val="28"/>
          <w:szCs w:val="28"/>
        </w:rPr>
      </w:pPr>
      <w:r w:rsidRPr="00722DC3">
        <w:rPr>
          <w:color w:val="000000"/>
          <w:sz w:val="28"/>
          <w:szCs w:val="28"/>
        </w:rPr>
        <w:lastRenderedPageBreak/>
        <w:t xml:space="preserve">Незалежно від результатів поточного контролю кожен студент під час </w:t>
      </w:r>
      <w:r w:rsidR="00D94A07">
        <w:rPr>
          <w:color w:val="000000"/>
          <w:sz w:val="28"/>
          <w:szCs w:val="28"/>
        </w:rPr>
        <w:t>заліку</w:t>
      </w:r>
      <w:r w:rsidRPr="00722DC3">
        <w:rPr>
          <w:color w:val="000000"/>
          <w:sz w:val="28"/>
          <w:szCs w:val="28"/>
        </w:rPr>
        <w:t xml:space="preserve"> має право виконувати ККР, яка містить завдання, що охоплюють ключові дисциплінарні результати навчання.</w:t>
      </w:r>
    </w:p>
    <w:p w:rsidR="00486F6C" w:rsidRPr="00722DC3" w:rsidRDefault="00486F6C" w:rsidP="00A1064E">
      <w:pPr>
        <w:ind w:firstLine="567"/>
        <w:jc w:val="both"/>
        <w:rPr>
          <w:color w:val="000000"/>
          <w:sz w:val="28"/>
          <w:szCs w:val="28"/>
        </w:rPr>
      </w:pPr>
      <w:r w:rsidRPr="00722DC3">
        <w:rPr>
          <w:sz w:val="28"/>
          <w:szCs w:val="28"/>
        </w:rPr>
        <w:t xml:space="preserve">Кількість конкретизованих завдань ККР повинна відповідати відведеному часу </w:t>
      </w:r>
      <w:r w:rsidRPr="00722DC3">
        <w:rPr>
          <w:color w:val="000000"/>
          <w:sz w:val="28"/>
          <w:szCs w:val="28"/>
        </w:rPr>
        <w:t>на виконання. Кількість варіантів ККР має забезпечити індивідуалізацію завдання.</w:t>
      </w:r>
    </w:p>
    <w:p w:rsidR="00486F6C" w:rsidRPr="00722DC3" w:rsidRDefault="00486F6C" w:rsidP="00A1064E">
      <w:pPr>
        <w:ind w:firstLine="567"/>
        <w:jc w:val="both"/>
        <w:rPr>
          <w:color w:val="000000"/>
          <w:sz w:val="28"/>
          <w:szCs w:val="28"/>
        </w:rPr>
      </w:pPr>
      <w:r w:rsidRPr="00722DC3">
        <w:rPr>
          <w:color w:val="000000"/>
          <w:sz w:val="28"/>
          <w:szCs w:val="28"/>
        </w:rPr>
        <w:t>Значення оцінки за виконання ККР визначається середньою оцінкою складових (конкретизованих завдань) і є остаточним.</w:t>
      </w:r>
    </w:p>
    <w:p w:rsidR="00486F6C" w:rsidRPr="00722DC3" w:rsidRDefault="00486F6C" w:rsidP="00A1064E">
      <w:pPr>
        <w:ind w:firstLine="567"/>
        <w:jc w:val="both"/>
        <w:rPr>
          <w:color w:val="000000"/>
          <w:sz w:val="28"/>
          <w:szCs w:val="28"/>
        </w:rPr>
      </w:pPr>
      <w:r w:rsidRPr="00722DC3">
        <w:rPr>
          <w:color w:val="000000"/>
          <w:sz w:val="28"/>
          <w:szCs w:val="28"/>
        </w:rPr>
        <w:t>Інтегральне значення оцінки виконання ККР може визначатися з урахуванням вагових коефіцієнтів, що вста</w:t>
      </w:r>
      <w:r w:rsidR="001A0F31">
        <w:rPr>
          <w:color w:val="000000"/>
          <w:sz w:val="28"/>
          <w:szCs w:val="28"/>
        </w:rPr>
        <w:t xml:space="preserve">новлюється кафедрою для кожної складової опису кваліфікаційного рівня </w:t>
      </w:r>
      <w:r w:rsidRPr="00722DC3">
        <w:rPr>
          <w:color w:val="000000"/>
          <w:sz w:val="28"/>
          <w:szCs w:val="28"/>
        </w:rPr>
        <w:t>НРК.</w:t>
      </w:r>
      <w:bookmarkEnd w:id="14"/>
    </w:p>
    <w:p w:rsidR="00486F6C" w:rsidRPr="00722DC3" w:rsidRDefault="00486F6C" w:rsidP="00486F6C">
      <w:pPr>
        <w:pStyle w:val="a3"/>
        <w:suppressLineNumbers/>
        <w:suppressAutoHyphens/>
        <w:spacing w:before="360" w:after="120" w:line="252" w:lineRule="auto"/>
        <w:ind w:firstLine="567"/>
        <w:outlineLvl w:val="0"/>
        <w:rPr>
          <w:sz w:val="28"/>
          <w:szCs w:val="28"/>
        </w:rPr>
      </w:pPr>
      <w:bookmarkStart w:id="15" w:name="_Toc534664493"/>
      <w:r w:rsidRPr="00722DC3">
        <w:rPr>
          <w:sz w:val="28"/>
          <w:szCs w:val="28"/>
        </w:rPr>
        <w:t>6.3 Критерії</w:t>
      </w:r>
      <w:bookmarkEnd w:id="15"/>
    </w:p>
    <w:p w:rsidR="00486F6C" w:rsidRPr="00722DC3" w:rsidRDefault="00486F6C" w:rsidP="00A1064E">
      <w:pPr>
        <w:pStyle w:val="15"/>
        <w:keepNext w:val="0"/>
        <w:suppressLineNumbers/>
        <w:suppressAutoHyphens/>
        <w:spacing w:before="0" w:after="0"/>
        <w:ind w:firstLine="567"/>
        <w:jc w:val="both"/>
        <w:rPr>
          <w:b w:val="0"/>
          <w:bCs/>
          <w:sz w:val="28"/>
          <w:szCs w:val="28"/>
        </w:rPr>
      </w:pPr>
      <w:r w:rsidRPr="00722DC3">
        <w:rPr>
          <w:b w:val="0"/>
          <w:bCs/>
          <w:sz w:val="28"/>
          <w:szCs w:val="28"/>
        </w:rPr>
        <w:t xml:space="preserve">Реальні результати навчання студента </w:t>
      </w:r>
      <w:r w:rsidRPr="00722DC3">
        <w:rPr>
          <w:b w:val="0"/>
          <w:sz w:val="28"/>
          <w:szCs w:val="28"/>
        </w:rPr>
        <w:t xml:space="preserve">ідентифікуються та вимірюються відносно очікуваних </w:t>
      </w:r>
      <w:r w:rsidRPr="00722DC3">
        <w:rPr>
          <w:b w:val="0"/>
          <w:bCs/>
          <w:kern w:val="0"/>
          <w:sz w:val="28"/>
          <w:szCs w:val="28"/>
        </w:rPr>
        <w:t>під час контрольних заходів за допомогою критеріїв, що описують дії</w:t>
      </w:r>
      <w:r w:rsidRPr="00722DC3">
        <w:rPr>
          <w:b w:val="0"/>
          <w:sz w:val="28"/>
          <w:szCs w:val="28"/>
        </w:rPr>
        <w:t xml:space="preserve"> студента для демонстрації досягнення результатів навчання.</w:t>
      </w:r>
    </w:p>
    <w:p w:rsidR="00486F6C" w:rsidRPr="00722DC3" w:rsidRDefault="00486F6C" w:rsidP="00A1064E">
      <w:pPr>
        <w:pStyle w:val="a8"/>
        <w:shd w:val="clear" w:color="auto" w:fill="FFFFFF"/>
        <w:spacing w:before="0" w:beforeAutospacing="0" w:after="0" w:afterAutospacing="0"/>
        <w:ind w:firstLine="567"/>
        <w:jc w:val="both"/>
        <w:rPr>
          <w:bCs/>
          <w:kern w:val="28"/>
          <w:sz w:val="28"/>
          <w:szCs w:val="28"/>
          <w:lang w:val="uk-UA"/>
        </w:rPr>
      </w:pPr>
      <w:r w:rsidRPr="00722DC3">
        <w:rPr>
          <w:color w:val="000000"/>
          <w:sz w:val="28"/>
          <w:szCs w:val="28"/>
          <w:lang w:val="uk-UA"/>
        </w:rPr>
        <w:t xml:space="preserve">Для </w:t>
      </w:r>
      <w:r w:rsidRPr="00722DC3">
        <w:rPr>
          <w:bCs/>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486F6C" w:rsidRPr="00722DC3" w:rsidRDefault="00486F6C" w:rsidP="00486F6C">
      <w:pPr>
        <w:spacing w:before="120" w:after="120"/>
        <w:jc w:val="center"/>
        <w:rPr>
          <w:bCs/>
          <w:kern w:val="28"/>
          <w:sz w:val="28"/>
          <w:szCs w:val="28"/>
        </w:rPr>
      </w:pPr>
      <w:r w:rsidRPr="00722DC3">
        <w:rPr>
          <w:bCs/>
          <w:kern w:val="28"/>
          <w:sz w:val="28"/>
          <w:szCs w:val="28"/>
        </w:rPr>
        <w:t>О</w:t>
      </w:r>
      <w:r w:rsidRPr="00722DC3">
        <w:rPr>
          <w:bCs/>
          <w:i/>
          <w:kern w:val="28"/>
          <w:sz w:val="28"/>
          <w:szCs w:val="28"/>
          <w:vertAlign w:val="subscript"/>
        </w:rPr>
        <w:t>i</w:t>
      </w:r>
      <w:r w:rsidRPr="00722DC3">
        <w:rPr>
          <w:bCs/>
          <w:kern w:val="28"/>
          <w:sz w:val="28"/>
          <w:szCs w:val="28"/>
        </w:rPr>
        <w:t xml:space="preserve"> = 100 </w:t>
      </w:r>
      <w:r w:rsidRPr="00722DC3">
        <w:rPr>
          <w:bCs/>
          <w:i/>
          <w:kern w:val="28"/>
          <w:sz w:val="28"/>
          <w:szCs w:val="28"/>
        </w:rPr>
        <w:t>a/m</w:t>
      </w:r>
      <w:r w:rsidRPr="00722DC3">
        <w:rPr>
          <w:bCs/>
          <w:kern w:val="28"/>
          <w:sz w:val="28"/>
          <w:szCs w:val="28"/>
        </w:rPr>
        <w:t>,</w:t>
      </w:r>
    </w:p>
    <w:p w:rsidR="00486F6C" w:rsidRPr="00722DC3" w:rsidRDefault="00486F6C" w:rsidP="00A1064E">
      <w:pPr>
        <w:pStyle w:val="15"/>
        <w:keepNext w:val="0"/>
        <w:suppressLineNumbers/>
        <w:suppressAutoHyphens/>
        <w:spacing w:before="0" w:after="0"/>
        <w:ind w:firstLine="709"/>
        <w:jc w:val="both"/>
        <w:rPr>
          <w:b w:val="0"/>
          <w:bCs/>
          <w:kern w:val="0"/>
          <w:sz w:val="28"/>
          <w:szCs w:val="28"/>
        </w:rPr>
      </w:pPr>
      <w:r w:rsidRPr="00722DC3">
        <w:rPr>
          <w:b w:val="0"/>
          <w:bCs/>
          <w:sz w:val="28"/>
          <w:szCs w:val="28"/>
        </w:rPr>
        <w:t xml:space="preserve">де </w:t>
      </w:r>
      <w:r w:rsidRPr="00722DC3">
        <w:rPr>
          <w:b w:val="0"/>
          <w:bCs/>
          <w:i/>
          <w:sz w:val="28"/>
          <w:szCs w:val="28"/>
        </w:rPr>
        <w:t>a</w:t>
      </w:r>
      <w:r w:rsidRPr="00722DC3">
        <w:rPr>
          <w:b w:val="0"/>
          <w:bCs/>
          <w:sz w:val="28"/>
          <w:szCs w:val="28"/>
        </w:rPr>
        <w:t xml:space="preserve"> – число правильних відповідей або виконаних суттєвих операцій відповідно до еталону рішення; </w:t>
      </w:r>
      <w:r w:rsidRPr="00722DC3">
        <w:rPr>
          <w:b w:val="0"/>
          <w:bCs/>
          <w:i/>
          <w:sz w:val="28"/>
          <w:szCs w:val="28"/>
        </w:rPr>
        <w:t>m</w:t>
      </w:r>
      <w:r w:rsidRPr="00722DC3">
        <w:rPr>
          <w:b w:val="0"/>
          <w:bCs/>
          <w:sz w:val="28"/>
          <w:szCs w:val="28"/>
        </w:rPr>
        <w:t xml:space="preserve"> – загальна кількість запитань або суттєвих операцій еталону</w:t>
      </w:r>
      <w:r w:rsidRPr="00722DC3">
        <w:rPr>
          <w:b w:val="0"/>
          <w:bCs/>
          <w:kern w:val="0"/>
          <w:sz w:val="28"/>
          <w:szCs w:val="28"/>
        </w:rPr>
        <w:t>.</w:t>
      </w:r>
    </w:p>
    <w:p w:rsidR="00486F6C" w:rsidRPr="00722DC3" w:rsidRDefault="00486F6C" w:rsidP="00A1064E">
      <w:pPr>
        <w:pStyle w:val="15"/>
        <w:keepNext w:val="0"/>
        <w:suppressLineNumbers/>
        <w:suppressAutoHyphens/>
        <w:spacing w:before="0" w:after="0"/>
        <w:ind w:firstLine="567"/>
        <w:jc w:val="both"/>
        <w:rPr>
          <w:b w:val="0"/>
          <w:bCs/>
          <w:sz w:val="28"/>
          <w:szCs w:val="28"/>
        </w:rPr>
      </w:pPr>
      <w:r w:rsidRPr="00722DC3">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486F6C" w:rsidRPr="00722DC3" w:rsidRDefault="00486F6C" w:rsidP="00486F6C">
      <w:pPr>
        <w:pStyle w:val="Default"/>
        <w:spacing w:before="120" w:after="120"/>
        <w:ind w:firstLine="567"/>
        <w:jc w:val="both"/>
        <w:rPr>
          <w:b/>
          <w:i/>
          <w:lang w:val="uk-UA"/>
        </w:rPr>
      </w:pPr>
      <w:r w:rsidRPr="00722DC3">
        <w:rPr>
          <w:bCs/>
          <w:sz w:val="28"/>
          <w:szCs w:val="28"/>
          <w:lang w:val="uk-UA"/>
        </w:rPr>
        <w:t xml:space="preserve">Зміст критеріїв спирається на компетентністні характеристики, визначені НРК для </w:t>
      </w:r>
      <w:r>
        <w:rPr>
          <w:bCs/>
          <w:sz w:val="28"/>
          <w:szCs w:val="28"/>
          <w:lang w:val="uk-UA"/>
        </w:rPr>
        <w:t>бакалавр</w:t>
      </w:r>
      <w:r w:rsidRPr="00722DC3">
        <w:rPr>
          <w:bCs/>
          <w:sz w:val="28"/>
          <w:szCs w:val="28"/>
          <w:lang w:val="uk-UA"/>
        </w:rPr>
        <w:t xml:space="preserve">ського рівня вищої освіти </w:t>
      </w:r>
      <w:r w:rsidRPr="00722DC3">
        <w:rPr>
          <w:sz w:val="28"/>
          <w:szCs w:val="28"/>
          <w:lang w:val="uk-UA"/>
        </w:rPr>
        <w:t>(подано нижче).</w:t>
      </w:r>
    </w:p>
    <w:p w:rsidR="00486F6C" w:rsidRPr="00936290" w:rsidRDefault="00486F6C" w:rsidP="00486F6C">
      <w:pPr>
        <w:spacing w:line="244" w:lineRule="auto"/>
        <w:ind w:left="2640" w:right="520" w:hanging="1569"/>
        <w:rPr>
          <w:b/>
          <w:i/>
          <w:color w:val="000000"/>
        </w:rPr>
      </w:pPr>
      <w:bookmarkStart w:id="16" w:name="_Toc534664494"/>
      <w:bookmarkEnd w:id="6"/>
    </w:p>
    <w:p w:rsidR="00486F6C" w:rsidRPr="00936290" w:rsidRDefault="00486F6C" w:rsidP="00605784">
      <w:pPr>
        <w:spacing w:line="244" w:lineRule="auto"/>
        <w:ind w:right="520"/>
        <w:jc w:val="both"/>
        <w:rPr>
          <w:b/>
          <w:i/>
          <w:color w:val="000000"/>
        </w:rPr>
      </w:pPr>
      <w:r w:rsidRPr="00936290">
        <w:rPr>
          <w:b/>
          <w:i/>
          <w:color w:val="000000"/>
        </w:rPr>
        <w:t xml:space="preserve">Таблиця 1 – Загальні критерії досягнення результатів навчання для </w:t>
      </w:r>
      <w:r w:rsidR="00A1064E">
        <w:rPr>
          <w:b/>
          <w:i/>
          <w:color w:val="000000"/>
        </w:rPr>
        <w:t>6</w:t>
      </w:r>
      <w:r w:rsidRPr="00936290">
        <w:rPr>
          <w:b/>
          <w:i/>
          <w:color w:val="000000"/>
        </w:rPr>
        <w:t>-го кваліфікаційного рівня за НРК (бакалавр)</w:t>
      </w:r>
    </w:p>
    <w:p w:rsidR="00486F6C" w:rsidRPr="00722DC3" w:rsidRDefault="00486F6C" w:rsidP="00486F6C">
      <w:pPr>
        <w:spacing w:line="253"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6143"/>
        <w:gridCol w:w="1327"/>
      </w:tblGrid>
      <w:tr w:rsidR="00486F6C" w:rsidRPr="00722DC3" w:rsidTr="00605784">
        <w:trPr>
          <w:tblHeader/>
        </w:trPr>
        <w:tc>
          <w:tcPr>
            <w:tcW w:w="1098" w:type="pct"/>
            <w:vAlign w:val="center"/>
          </w:tcPr>
          <w:p w:rsidR="00486F6C" w:rsidRPr="00722DC3" w:rsidRDefault="001A0F31" w:rsidP="00605784">
            <w:pPr>
              <w:widowControl w:val="0"/>
              <w:ind w:right="-164"/>
              <w:rPr>
                <w:b/>
                <w:color w:val="000000"/>
              </w:rPr>
            </w:pPr>
            <w:r>
              <w:rPr>
                <w:b/>
                <w:color w:val="000000"/>
              </w:rPr>
              <w:t>Опис кваліфікаційного рівня</w:t>
            </w:r>
            <w:r w:rsidR="00486F6C" w:rsidRPr="00722DC3">
              <w:rPr>
                <w:b/>
                <w:color w:val="000000"/>
              </w:rPr>
              <w:t xml:space="preserve"> НРК</w:t>
            </w:r>
          </w:p>
        </w:tc>
        <w:tc>
          <w:tcPr>
            <w:tcW w:w="3209" w:type="pct"/>
            <w:vAlign w:val="center"/>
          </w:tcPr>
          <w:p w:rsidR="00486F6C" w:rsidRPr="00722DC3" w:rsidRDefault="00486F6C" w:rsidP="00486F6C">
            <w:pPr>
              <w:widowControl w:val="0"/>
              <w:ind w:right="34"/>
              <w:jc w:val="center"/>
              <w:rPr>
                <w:b/>
                <w:color w:val="000000"/>
              </w:rPr>
            </w:pPr>
            <w:r w:rsidRPr="00722DC3">
              <w:rPr>
                <w:b/>
                <w:color w:val="000000"/>
              </w:rPr>
              <w:t>Вимоги до знань, умінь, комунікації, автономності та відповідальності</w:t>
            </w:r>
          </w:p>
        </w:tc>
        <w:tc>
          <w:tcPr>
            <w:tcW w:w="693" w:type="pct"/>
          </w:tcPr>
          <w:p w:rsidR="00486F6C" w:rsidRPr="00722DC3" w:rsidRDefault="00486F6C" w:rsidP="00486F6C">
            <w:pPr>
              <w:widowControl w:val="0"/>
              <w:ind w:right="34"/>
              <w:jc w:val="center"/>
              <w:rPr>
                <w:b/>
                <w:color w:val="000000"/>
              </w:rPr>
            </w:pPr>
            <w:r w:rsidRPr="00722DC3">
              <w:rPr>
                <w:b/>
                <w:color w:val="000000"/>
              </w:rPr>
              <w:t>Показник</w:t>
            </w:r>
          </w:p>
          <w:p w:rsidR="00486F6C" w:rsidRPr="00722DC3" w:rsidRDefault="00486F6C" w:rsidP="00486F6C">
            <w:pPr>
              <w:widowControl w:val="0"/>
              <w:ind w:right="34"/>
              <w:jc w:val="center"/>
              <w:rPr>
                <w:b/>
                <w:color w:val="000000"/>
              </w:rPr>
            </w:pPr>
            <w:r w:rsidRPr="00722DC3">
              <w:rPr>
                <w:b/>
                <w:color w:val="000000"/>
              </w:rPr>
              <w:t xml:space="preserve">оцінки </w:t>
            </w:r>
          </w:p>
        </w:tc>
      </w:tr>
      <w:tr w:rsidR="00486F6C" w:rsidRPr="00722DC3" w:rsidTr="00605784">
        <w:tc>
          <w:tcPr>
            <w:tcW w:w="5000" w:type="pct"/>
            <w:gridSpan w:val="3"/>
          </w:tcPr>
          <w:p w:rsidR="00486F6C" w:rsidRPr="00722DC3" w:rsidRDefault="00486F6C" w:rsidP="00486F6C">
            <w:pPr>
              <w:widowControl w:val="0"/>
              <w:tabs>
                <w:tab w:val="left" w:pos="204"/>
              </w:tabs>
              <w:ind w:right="-22"/>
              <w:jc w:val="center"/>
              <w:rPr>
                <w:b/>
                <w:i/>
                <w:color w:val="000000"/>
              </w:rPr>
            </w:pPr>
            <w:r w:rsidRPr="00722DC3">
              <w:rPr>
                <w:b/>
                <w:i/>
                <w:color w:val="000000"/>
              </w:rPr>
              <w:t>Знання</w:t>
            </w:r>
          </w:p>
        </w:tc>
      </w:tr>
      <w:tr w:rsidR="00486F6C" w:rsidRPr="00722DC3" w:rsidTr="00605784">
        <w:trPr>
          <w:trHeight w:val="280"/>
        </w:trPr>
        <w:tc>
          <w:tcPr>
            <w:tcW w:w="1098" w:type="pct"/>
            <w:vMerge w:val="restart"/>
          </w:tcPr>
          <w:p w:rsidR="00486F6C" w:rsidRPr="00722DC3" w:rsidRDefault="00486F6C" w:rsidP="00486F6C">
            <w:pPr>
              <w:widowControl w:val="0"/>
              <w:spacing w:line="247" w:lineRule="exact"/>
            </w:pPr>
            <w:r w:rsidRPr="00722DC3">
              <w:t>- концептуальні</w:t>
            </w:r>
          </w:p>
          <w:p w:rsidR="00486F6C" w:rsidRPr="00722DC3" w:rsidRDefault="00486F6C" w:rsidP="00486F6C">
            <w:pPr>
              <w:widowControl w:val="0"/>
              <w:spacing w:line="240" w:lineRule="atLeast"/>
            </w:pPr>
            <w:r w:rsidRPr="00722DC3">
              <w:t>знання, набуті у</w:t>
            </w:r>
          </w:p>
          <w:p w:rsidR="00486F6C" w:rsidRPr="00722DC3" w:rsidRDefault="00486F6C" w:rsidP="00486F6C">
            <w:pPr>
              <w:widowControl w:val="0"/>
              <w:spacing w:line="240" w:lineRule="atLeast"/>
            </w:pPr>
            <w:r w:rsidRPr="00722DC3">
              <w:t>процесі навчання та професійної</w:t>
            </w:r>
          </w:p>
          <w:p w:rsidR="00486F6C" w:rsidRPr="00722DC3" w:rsidRDefault="00486F6C" w:rsidP="00486F6C">
            <w:pPr>
              <w:widowControl w:val="0"/>
              <w:spacing w:line="245" w:lineRule="exact"/>
              <w:rPr>
                <w:b/>
                <w:i/>
                <w:color w:val="000000"/>
              </w:rPr>
            </w:pPr>
            <w:r w:rsidRPr="00722DC3">
              <w:t>діяльності, включаючи певні знання сучасних досягнень;</w:t>
            </w:r>
          </w:p>
          <w:p w:rsidR="00486F6C" w:rsidRPr="00722DC3" w:rsidRDefault="00486F6C" w:rsidP="00486F6C">
            <w:pPr>
              <w:widowControl w:val="0"/>
              <w:tabs>
                <w:tab w:val="left" w:pos="288"/>
              </w:tabs>
              <w:spacing w:line="240" w:lineRule="atLeast"/>
              <w:ind w:left="35"/>
            </w:pPr>
            <w:r w:rsidRPr="00722DC3">
              <w:lastRenderedPageBreak/>
              <w:t>-критичне осмислення основних теорій, принципів методів і понять у навчанні та професійній</w:t>
            </w:r>
          </w:p>
          <w:p w:rsidR="00486F6C" w:rsidRPr="00722DC3" w:rsidRDefault="00486F6C" w:rsidP="00486F6C">
            <w:pPr>
              <w:widowControl w:val="0"/>
              <w:tabs>
                <w:tab w:val="left" w:pos="288"/>
              </w:tabs>
              <w:spacing w:line="240" w:lineRule="atLeast"/>
              <w:rPr>
                <w:b/>
                <w:i/>
                <w:color w:val="000000"/>
              </w:rPr>
            </w:pPr>
            <w:r w:rsidRPr="00722DC3">
              <w:t>діяльності</w:t>
            </w:r>
          </w:p>
        </w:tc>
        <w:tc>
          <w:tcPr>
            <w:tcW w:w="3209" w:type="pct"/>
          </w:tcPr>
          <w:p w:rsidR="00486F6C" w:rsidRPr="00722DC3" w:rsidRDefault="00486F6C" w:rsidP="00486F6C">
            <w:pPr>
              <w:widowControl w:val="0"/>
              <w:spacing w:line="247" w:lineRule="exact"/>
              <w:ind w:left="100"/>
            </w:pPr>
            <w:r w:rsidRPr="00722DC3">
              <w:lastRenderedPageBreak/>
              <w:t>Відповідь відмінна – правильна, обґрунтована,</w:t>
            </w:r>
          </w:p>
          <w:p w:rsidR="00486F6C" w:rsidRPr="00722DC3" w:rsidRDefault="00486F6C" w:rsidP="00486F6C">
            <w:pPr>
              <w:widowControl w:val="0"/>
              <w:spacing w:line="240" w:lineRule="atLeast"/>
              <w:ind w:left="100"/>
            </w:pPr>
            <w:r w:rsidRPr="00722DC3">
              <w:t>осмислена. Характеризує наявність:</w:t>
            </w:r>
          </w:p>
          <w:p w:rsidR="00486F6C" w:rsidRPr="00722DC3" w:rsidRDefault="00486F6C" w:rsidP="00486F6C">
            <w:pPr>
              <w:widowControl w:val="0"/>
              <w:spacing w:line="240" w:lineRule="atLeast"/>
              <w:ind w:left="100"/>
            </w:pPr>
            <w:r w:rsidRPr="00722DC3">
              <w:t>- концептуальних знань;</w:t>
            </w:r>
          </w:p>
          <w:p w:rsidR="00486F6C" w:rsidRPr="00722DC3" w:rsidRDefault="00486F6C" w:rsidP="00486F6C">
            <w:pPr>
              <w:widowControl w:val="0"/>
              <w:spacing w:line="240" w:lineRule="atLeast"/>
              <w:ind w:left="100"/>
            </w:pPr>
            <w:r w:rsidRPr="00722DC3">
              <w:t>-  високого ступеню володіння станом питання;</w:t>
            </w:r>
          </w:p>
          <w:p w:rsidR="00486F6C" w:rsidRPr="00722DC3" w:rsidRDefault="00486F6C" w:rsidP="00486F6C">
            <w:pPr>
              <w:widowControl w:val="0"/>
              <w:spacing w:line="266" w:lineRule="exact"/>
              <w:ind w:left="100"/>
            </w:pPr>
            <w:r w:rsidRPr="00722DC3">
              <w:t>-  критичного осмислення основних теорій, принципів,</w:t>
            </w:r>
          </w:p>
          <w:p w:rsidR="00486F6C" w:rsidRPr="00722DC3" w:rsidRDefault="00486F6C" w:rsidP="00486F6C">
            <w:pPr>
              <w:widowControl w:val="0"/>
              <w:spacing w:line="240" w:lineRule="atLeast"/>
              <w:ind w:left="100"/>
            </w:pPr>
            <w:r w:rsidRPr="00722DC3">
              <w:t>методів і понять у навчанні та професійній діяльності</w:t>
            </w:r>
          </w:p>
          <w:p w:rsidR="00486F6C" w:rsidRPr="00722DC3" w:rsidRDefault="00486F6C" w:rsidP="00486F6C">
            <w:pPr>
              <w:pStyle w:val="12"/>
              <w:widowControl w:val="0"/>
              <w:tabs>
                <w:tab w:val="left" w:pos="258"/>
              </w:tabs>
              <w:spacing w:line="240" w:lineRule="atLeast"/>
              <w:ind w:left="0"/>
              <w:rPr>
                <w:color w:val="000000"/>
              </w:rPr>
            </w:pPr>
            <w:r w:rsidRPr="00722DC3">
              <w:t>Відповідь містить негрубі помилки або описки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95-100</w:t>
            </w: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p>
          <w:p w:rsidR="00486F6C" w:rsidRPr="00722DC3" w:rsidRDefault="00486F6C" w:rsidP="00486F6C">
            <w:pPr>
              <w:widowControl w:val="0"/>
              <w:spacing w:line="240" w:lineRule="atLeast"/>
              <w:jc w:val="center"/>
              <w:rPr>
                <w:color w:val="000000"/>
              </w:rPr>
            </w:pPr>
            <w:r w:rsidRPr="00722DC3">
              <w:rPr>
                <w:rFonts w:ascii="Arial" w:hAnsi="Arial"/>
                <w:sz w:val="21"/>
              </w:rPr>
              <w:t>90-94</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правильна, але має певні неточності</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rPr>
          <w:trHeight w:val="267"/>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правильна, але має певні неточності й недостатньо обґрунтована</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412"/>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 xml:space="preserve">Відповідь правильна, але має певні неточності, недостатньо обґрунтована та осмислена </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фрагментарна</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Відповідь демонструє нечіткі уявлення студента про об’єкт вивчення</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Рівень знань мінімально задовільний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504"/>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Рівень знань незадовільний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&lt;60</w:t>
            </w:r>
          </w:p>
        </w:tc>
      </w:tr>
      <w:tr w:rsidR="00486F6C" w:rsidRPr="00722DC3" w:rsidTr="00605784">
        <w:tc>
          <w:tcPr>
            <w:tcW w:w="5000" w:type="pct"/>
            <w:gridSpan w:val="3"/>
          </w:tcPr>
          <w:p w:rsidR="00486F6C" w:rsidRPr="00722DC3" w:rsidRDefault="00486F6C" w:rsidP="00486F6C">
            <w:pPr>
              <w:widowControl w:val="0"/>
              <w:tabs>
                <w:tab w:val="left" w:pos="204"/>
              </w:tabs>
              <w:spacing w:line="240" w:lineRule="atLeast"/>
              <w:ind w:right="-22"/>
              <w:jc w:val="center"/>
              <w:rPr>
                <w:b/>
                <w:i/>
                <w:color w:val="000000"/>
              </w:rPr>
            </w:pPr>
            <w:r w:rsidRPr="00722DC3">
              <w:rPr>
                <w:b/>
                <w:i/>
                <w:color w:val="000000"/>
              </w:rPr>
              <w:t>Уміння</w:t>
            </w:r>
          </w:p>
        </w:tc>
      </w:tr>
      <w:tr w:rsidR="00486F6C" w:rsidRPr="00722DC3" w:rsidTr="00605784">
        <w:tc>
          <w:tcPr>
            <w:tcW w:w="1098" w:type="pct"/>
            <w:vMerge w:val="restart"/>
          </w:tcPr>
          <w:p w:rsidR="00486F6C" w:rsidRPr="00722DC3" w:rsidRDefault="00486F6C" w:rsidP="00486F6C">
            <w:pPr>
              <w:widowControl w:val="0"/>
              <w:spacing w:line="248" w:lineRule="exact"/>
            </w:pPr>
            <w:r w:rsidRPr="00722DC3">
              <w:t>-розв'язання</w:t>
            </w:r>
          </w:p>
          <w:p w:rsidR="00486F6C" w:rsidRPr="00722DC3" w:rsidRDefault="00486F6C" w:rsidP="00486F6C">
            <w:pPr>
              <w:widowControl w:val="0"/>
              <w:spacing w:line="240" w:lineRule="atLeast"/>
            </w:pPr>
            <w:r w:rsidRPr="00722DC3">
              <w:t>складних</w:t>
            </w:r>
          </w:p>
          <w:p w:rsidR="00486F6C" w:rsidRPr="00722DC3" w:rsidRDefault="00486F6C" w:rsidP="00486F6C">
            <w:pPr>
              <w:widowControl w:val="0"/>
              <w:spacing w:line="249" w:lineRule="exact"/>
            </w:pPr>
            <w:r w:rsidRPr="00722DC3">
              <w:t>непередбачуваних</w:t>
            </w:r>
          </w:p>
          <w:p w:rsidR="00486F6C" w:rsidRPr="00722DC3" w:rsidRDefault="00486F6C" w:rsidP="00486F6C">
            <w:pPr>
              <w:widowControl w:val="0"/>
              <w:spacing w:line="245" w:lineRule="exact"/>
            </w:pPr>
            <w:r w:rsidRPr="00722DC3">
              <w:t>задач і проблем у</w:t>
            </w:r>
          </w:p>
          <w:p w:rsidR="00486F6C" w:rsidRPr="00722DC3" w:rsidRDefault="00486F6C" w:rsidP="00486F6C">
            <w:pPr>
              <w:widowControl w:val="0"/>
              <w:spacing w:line="245" w:lineRule="exact"/>
            </w:pPr>
            <w:r w:rsidRPr="00722DC3">
              <w:t>спеціалізованих</w:t>
            </w:r>
          </w:p>
          <w:p w:rsidR="00486F6C" w:rsidRPr="00722DC3" w:rsidRDefault="00486F6C" w:rsidP="00486F6C">
            <w:pPr>
              <w:widowControl w:val="0"/>
              <w:spacing w:line="245" w:lineRule="exact"/>
            </w:pPr>
            <w:r w:rsidRPr="00722DC3">
              <w:t>сферах професійної</w:t>
            </w:r>
          </w:p>
          <w:p w:rsidR="00486F6C" w:rsidRPr="00722DC3" w:rsidRDefault="00486F6C" w:rsidP="00486F6C">
            <w:pPr>
              <w:widowControl w:val="0"/>
              <w:spacing w:line="245" w:lineRule="exact"/>
            </w:pPr>
            <w:r w:rsidRPr="00722DC3">
              <w:t>діяльності та/або</w:t>
            </w:r>
          </w:p>
          <w:p w:rsidR="00486F6C" w:rsidRPr="00722DC3" w:rsidRDefault="00486F6C" w:rsidP="00486F6C">
            <w:pPr>
              <w:widowControl w:val="0"/>
              <w:spacing w:line="249" w:lineRule="exact"/>
            </w:pPr>
            <w:r w:rsidRPr="00722DC3">
              <w:t xml:space="preserve">навчання, що передбачає </w:t>
            </w:r>
          </w:p>
          <w:p w:rsidR="00486F6C" w:rsidRPr="00722DC3" w:rsidRDefault="00486F6C" w:rsidP="00486F6C">
            <w:pPr>
              <w:widowControl w:val="0"/>
              <w:spacing w:line="249" w:lineRule="exact"/>
            </w:pPr>
            <w:r w:rsidRPr="00722DC3">
              <w:t>збирання та</w:t>
            </w:r>
          </w:p>
          <w:p w:rsidR="00486F6C" w:rsidRPr="00722DC3" w:rsidRDefault="00486F6C" w:rsidP="00486F6C">
            <w:pPr>
              <w:widowControl w:val="0"/>
              <w:spacing w:line="241" w:lineRule="exact"/>
            </w:pPr>
            <w:r w:rsidRPr="00722DC3">
              <w:t>інтерпретацію</w:t>
            </w:r>
          </w:p>
          <w:p w:rsidR="00486F6C" w:rsidRPr="00722DC3" w:rsidRDefault="00486F6C" w:rsidP="00486F6C">
            <w:pPr>
              <w:widowControl w:val="0"/>
              <w:spacing w:line="240" w:lineRule="atLeast"/>
            </w:pPr>
            <w:r w:rsidRPr="00722DC3">
              <w:t>інформації (даних),</w:t>
            </w:r>
          </w:p>
          <w:p w:rsidR="00486F6C" w:rsidRPr="00722DC3" w:rsidRDefault="00486F6C" w:rsidP="00486F6C">
            <w:pPr>
              <w:widowControl w:val="0"/>
              <w:spacing w:line="230" w:lineRule="exact"/>
            </w:pPr>
            <w:r w:rsidRPr="00722DC3">
              <w:t>вибір методів та</w:t>
            </w:r>
          </w:p>
          <w:p w:rsidR="00486F6C" w:rsidRPr="00722DC3" w:rsidRDefault="00486F6C" w:rsidP="00486F6C">
            <w:pPr>
              <w:widowControl w:val="0"/>
              <w:spacing w:line="247" w:lineRule="exact"/>
            </w:pPr>
            <w:r w:rsidRPr="00722DC3">
              <w:t>інструментальних</w:t>
            </w:r>
          </w:p>
          <w:p w:rsidR="00486F6C" w:rsidRPr="00722DC3" w:rsidRDefault="00486F6C" w:rsidP="00486F6C">
            <w:pPr>
              <w:widowControl w:val="0"/>
              <w:spacing w:line="245" w:lineRule="exact"/>
            </w:pPr>
            <w:r w:rsidRPr="00722DC3">
              <w:t>засобів,</w:t>
            </w:r>
          </w:p>
          <w:p w:rsidR="00486F6C" w:rsidRPr="00722DC3" w:rsidRDefault="00486F6C" w:rsidP="00486F6C">
            <w:pPr>
              <w:widowControl w:val="0"/>
              <w:spacing w:line="221" w:lineRule="exact"/>
            </w:pPr>
            <w:r w:rsidRPr="00722DC3">
              <w:t>застосування</w:t>
            </w:r>
          </w:p>
          <w:p w:rsidR="00486F6C" w:rsidRPr="00722DC3" w:rsidRDefault="00486F6C" w:rsidP="00486F6C">
            <w:pPr>
              <w:widowControl w:val="0"/>
              <w:spacing w:line="245" w:lineRule="exact"/>
            </w:pPr>
            <w:r w:rsidRPr="00722DC3">
              <w:t>інноваційних</w:t>
            </w:r>
          </w:p>
          <w:p w:rsidR="00486F6C" w:rsidRPr="00722DC3" w:rsidRDefault="00486F6C" w:rsidP="00486F6C">
            <w:pPr>
              <w:widowControl w:val="0"/>
              <w:tabs>
                <w:tab w:val="left" w:pos="264"/>
              </w:tabs>
              <w:spacing w:line="240" w:lineRule="atLeast"/>
              <w:rPr>
                <w:b/>
                <w:i/>
                <w:color w:val="000000"/>
              </w:rPr>
            </w:pPr>
            <w:r w:rsidRPr="00722DC3">
              <w:t>підходів</w:t>
            </w:r>
          </w:p>
        </w:tc>
        <w:tc>
          <w:tcPr>
            <w:tcW w:w="3209" w:type="pct"/>
          </w:tcPr>
          <w:p w:rsidR="00486F6C" w:rsidRPr="00722DC3" w:rsidRDefault="00486F6C" w:rsidP="00486F6C">
            <w:pPr>
              <w:widowControl w:val="0"/>
              <w:spacing w:line="248" w:lineRule="exact"/>
              <w:jc w:val="both"/>
            </w:pPr>
            <w:r w:rsidRPr="00722DC3">
              <w:t>Відповідь характеризує уміння:</w:t>
            </w:r>
          </w:p>
          <w:p w:rsidR="00486F6C" w:rsidRPr="00722DC3" w:rsidRDefault="00486F6C" w:rsidP="00486F6C">
            <w:pPr>
              <w:widowControl w:val="0"/>
              <w:spacing w:line="240" w:lineRule="atLeast"/>
              <w:jc w:val="both"/>
            </w:pPr>
            <w:r w:rsidRPr="00722DC3">
              <w:t>виявляти проблеми;</w:t>
            </w:r>
          </w:p>
          <w:p w:rsidR="00486F6C" w:rsidRPr="00722DC3" w:rsidRDefault="00486F6C" w:rsidP="00486F6C">
            <w:pPr>
              <w:widowControl w:val="0"/>
              <w:spacing w:line="240" w:lineRule="atLeast"/>
              <w:jc w:val="both"/>
            </w:pPr>
            <w:r w:rsidRPr="00722DC3">
              <w:t>формулювати гіпотези;</w:t>
            </w:r>
          </w:p>
          <w:p w:rsidR="00486F6C" w:rsidRPr="00722DC3" w:rsidRDefault="00486F6C" w:rsidP="00486F6C">
            <w:pPr>
              <w:widowControl w:val="0"/>
              <w:spacing w:line="240" w:lineRule="atLeast"/>
              <w:jc w:val="both"/>
            </w:pPr>
            <w:r w:rsidRPr="00722DC3">
              <w:t>розв'язувати проблеми;</w:t>
            </w:r>
          </w:p>
          <w:p w:rsidR="00486F6C" w:rsidRPr="00722DC3" w:rsidRDefault="00486F6C" w:rsidP="00486F6C">
            <w:pPr>
              <w:widowControl w:val="0"/>
              <w:spacing w:line="264" w:lineRule="exact"/>
              <w:jc w:val="both"/>
            </w:pPr>
            <w:r w:rsidRPr="00722DC3">
              <w:t>обирати адекватні методи та інструментальні</w:t>
            </w:r>
          </w:p>
          <w:p w:rsidR="00486F6C" w:rsidRPr="00722DC3" w:rsidRDefault="00486F6C" w:rsidP="00486F6C">
            <w:pPr>
              <w:widowControl w:val="0"/>
              <w:spacing w:line="240" w:lineRule="atLeast"/>
              <w:jc w:val="both"/>
            </w:pPr>
            <w:r w:rsidRPr="00722DC3">
              <w:t>засоби;</w:t>
            </w:r>
          </w:p>
          <w:p w:rsidR="00486F6C" w:rsidRPr="00722DC3" w:rsidRDefault="00486F6C" w:rsidP="00486F6C">
            <w:pPr>
              <w:widowControl w:val="0"/>
              <w:spacing w:line="240" w:lineRule="atLeast"/>
              <w:jc w:val="both"/>
            </w:pPr>
            <w:r w:rsidRPr="00722DC3">
              <w:t>збирати та логічно й зрозуміло інтерпретувати</w:t>
            </w:r>
          </w:p>
          <w:p w:rsidR="00486F6C" w:rsidRPr="00722DC3" w:rsidRDefault="00486F6C" w:rsidP="00486F6C">
            <w:pPr>
              <w:pStyle w:val="12"/>
              <w:widowControl w:val="0"/>
              <w:tabs>
                <w:tab w:val="left" w:pos="258"/>
              </w:tabs>
              <w:spacing w:line="240" w:lineRule="atLeast"/>
              <w:ind w:left="0"/>
              <w:jc w:val="both"/>
              <w:rPr>
                <w:color w:val="000000"/>
              </w:rPr>
            </w:pPr>
            <w:r w:rsidRPr="00722DC3">
              <w:t>інформацію;</w:t>
            </w:r>
          </w:p>
          <w:p w:rsidR="00486F6C" w:rsidRPr="00722DC3" w:rsidRDefault="00486F6C" w:rsidP="00486F6C">
            <w:pPr>
              <w:pStyle w:val="12"/>
              <w:widowControl w:val="0"/>
              <w:tabs>
                <w:tab w:val="left" w:pos="258"/>
              </w:tabs>
              <w:spacing w:line="240" w:lineRule="atLeast"/>
              <w:ind w:left="0"/>
              <w:jc w:val="both"/>
              <w:rPr>
                <w:color w:val="000000"/>
              </w:rPr>
            </w:pPr>
            <w:r w:rsidRPr="00722DC3">
              <w:t>використовувати інноваційні підходи до розв’язання завдання</w:t>
            </w:r>
          </w:p>
        </w:tc>
        <w:tc>
          <w:tcPr>
            <w:tcW w:w="693" w:type="pct"/>
          </w:tcPr>
          <w:p w:rsidR="00486F6C" w:rsidRPr="00722DC3" w:rsidRDefault="00486F6C" w:rsidP="00486F6C">
            <w:pPr>
              <w:widowControl w:val="0"/>
              <w:spacing w:line="240" w:lineRule="atLeast"/>
              <w:jc w:val="center"/>
              <w:rPr>
                <w:color w:val="000000"/>
              </w:rPr>
            </w:pPr>
            <w:r w:rsidRPr="00722DC3">
              <w:rPr>
                <w:color w:val="000000"/>
              </w:rPr>
              <w:t>95-100</w:t>
            </w:r>
          </w:p>
        </w:tc>
      </w:tr>
      <w:tr w:rsidR="00486F6C" w:rsidRPr="00722DC3" w:rsidTr="00605784">
        <w:tc>
          <w:tcPr>
            <w:tcW w:w="1098" w:type="pct"/>
            <w:vMerge/>
          </w:tcPr>
          <w:p w:rsidR="00486F6C" w:rsidRPr="00722DC3" w:rsidRDefault="00486F6C" w:rsidP="00486F6C">
            <w:pPr>
              <w:widowControl w:val="0"/>
              <w:spacing w:line="240" w:lineRule="atLeast"/>
              <w:ind w:right="78"/>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з негрубими помилками</w:t>
            </w:r>
          </w:p>
        </w:tc>
        <w:tc>
          <w:tcPr>
            <w:tcW w:w="693" w:type="pct"/>
          </w:tcPr>
          <w:p w:rsidR="00486F6C" w:rsidRPr="00722DC3" w:rsidRDefault="00486F6C" w:rsidP="00486F6C">
            <w:pPr>
              <w:pStyle w:val="12"/>
              <w:widowControl w:val="0"/>
              <w:spacing w:line="240" w:lineRule="atLeast"/>
              <w:ind w:left="0"/>
              <w:jc w:val="center"/>
              <w:rPr>
                <w:color w:val="000000"/>
              </w:rPr>
            </w:pPr>
            <w:r w:rsidRPr="00722DC3">
              <w:rPr>
                <w:color w:val="000000"/>
              </w:rPr>
              <w:t>90-94</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 xml:space="preserve">Відповідь характеризує уміння застосовувати знання в практичній діяльності, але має певні неточності при реалізації однієї вимоги </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двох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267"/>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трьох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rPr>
          <w:trHeight w:val="412"/>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але має певні неточності при реалізації чотирьох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pStyle w:val="12"/>
              <w:widowControl w:val="0"/>
              <w:tabs>
                <w:tab w:val="left" w:pos="258"/>
              </w:tabs>
              <w:spacing w:line="240" w:lineRule="atLeast"/>
              <w:ind w:left="0"/>
              <w:rPr>
                <w:color w:val="000000"/>
              </w:rPr>
            </w:pPr>
            <w:r w:rsidRPr="00722DC3">
              <w:rPr>
                <w:color w:val="000000"/>
              </w:rPr>
              <w:t>Відповідь характеризує уміння застосовувати знання в практичній діяльності при виконанні завдань за зразком</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hd w:val="clear" w:color="auto" w:fill="FFFFFF"/>
              <w:tabs>
                <w:tab w:val="left" w:pos="284"/>
              </w:tabs>
              <w:spacing w:line="240" w:lineRule="atLeast"/>
              <w:rPr>
                <w:color w:val="000000"/>
              </w:rPr>
            </w:pPr>
            <w:r w:rsidRPr="00722DC3">
              <w:rPr>
                <w:color w:val="000000"/>
              </w:rPr>
              <w:t>Відповідь характеризує уміння застосовувати знання при виконанні завдань за зразком, але з неточностями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7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hd w:val="clear" w:color="auto" w:fill="FFFFFF"/>
              <w:tabs>
                <w:tab w:val="left" w:pos="284"/>
              </w:tabs>
              <w:spacing w:line="240" w:lineRule="atLeast"/>
              <w:jc w:val="both"/>
              <w:rPr>
                <w:color w:val="000000"/>
              </w:rPr>
            </w:pPr>
            <w:r w:rsidRPr="00722DC3">
              <w:rPr>
                <w:color w:val="000000"/>
              </w:rPr>
              <w:t>Рівень умінь незадовільний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&lt;60</w:t>
            </w:r>
          </w:p>
        </w:tc>
      </w:tr>
      <w:tr w:rsidR="00486F6C" w:rsidRPr="00722DC3" w:rsidTr="00605784">
        <w:tc>
          <w:tcPr>
            <w:tcW w:w="5000" w:type="pct"/>
            <w:gridSpan w:val="3"/>
          </w:tcPr>
          <w:p w:rsidR="00486F6C" w:rsidRPr="00722DC3" w:rsidRDefault="00486F6C" w:rsidP="00486F6C">
            <w:pPr>
              <w:widowControl w:val="0"/>
              <w:tabs>
                <w:tab w:val="left" w:pos="204"/>
              </w:tabs>
              <w:spacing w:line="240" w:lineRule="atLeast"/>
              <w:ind w:right="-22"/>
              <w:jc w:val="center"/>
              <w:rPr>
                <w:b/>
                <w:i/>
                <w:color w:val="000000"/>
              </w:rPr>
            </w:pPr>
            <w:r w:rsidRPr="00722DC3">
              <w:rPr>
                <w:b/>
                <w:i/>
                <w:color w:val="000000"/>
              </w:rPr>
              <w:t>Комунікація</w:t>
            </w:r>
          </w:p>
        </w:tc>
      </w:tr>
      <w:tr w:rsidR="00486F6C" w:rsidRPr="00722DC3" w:rsidTr="00605784">
        <w:tc>
          <w:tcPr>
            <w:tcW w:w="1098" w:type="pct"/>
            <w:vMerge w:val="restart"/>
          </w:tcPr>
          <w:p w:rsidR="00486F6C" w:rsidRPr="00722DC3" w:rsidRDefault="00486F6C" w:rsidP="00486F6C">
            <w:pPr>
              <w:widowControl w:val="0"/>
              <w:spacing w:line="251" w:lineRule="auto"/>
            </w:pPr>
            <w:r w:rsidRPr="00722DC3">
              <w:t xml:space="preserve">-донесення до фахівців і нефахівців інформації, ідей, проблем, рішень та власного досвіду в галузі </w:t>
            </w:r>
            <w:r w:rsidRPr="00722DC3">
              <w:lastRenderedPageBreak/>
              <w:t>професійної діяльності; здатність ефективно формувати комунікаційну стратегію</w:t>
            </w:r>
          </w:p>
          <w:p w:rsidR="00486F6C" w:rsidRPr="00722DC3" w:rsidRDefault="00486F6C" w:rsidP="00486F6C">
            <w:pPr>
              <w:widowControl w:val="0"/>
              <w:tabs>
                <w:tab w:val="left" w:pos="276"/>
              </w:tabs>
              <w:spacing w:line="240" w:lineRule="atLeast"/>
              <w:rPr>
                <w:b/>
                <w:i/>
                <w:color w:val="000000"/>
              </w:rPr>
            </w:pPr>
          </w:p>
        </w:tc>
        <w:tc>
          <w:tcPr>
            <w:tcW w:w="3209" w:type="pct"/>
          </w:tcPr>
          <w:p w:rsidR="00486F6C" w:rsidRPr="00722DC3" w:rsidRDefault="00486F6C" w:rsidP="00486F6C">
            <w:pPr>
              <w:widowControl w:val="0"/>
              <w:spacing w:line="240" w:lineRule="atLeast"/>
            </w:pPr>
            <w:r w:rsidRPr="00722DC3">
              <w:lastRenderedPageBreak/>
              <w:t>Вільне володіння проблематикою галузі.</w:t>
            </w:r>
          </w:p>
          <w:p w:rsidR="00486F6C" w:rsidRPr="00722DC3" w:rsidRDefault="00486F6C" w:rsidP="00486F6C">
            <w:pPr>
              <w:pStyle w:val="12"/>
              <w:widowControl w:val="0"/>
              <w:numPr>
                <w:ilvl w:val="0"/>
                <w:numId w:val="2"/>
              </w:numPr>
              <w:tabs>
                <w:tab w:val="left" w:pos="258"/>
              </w:tabs>
              <w:spacing w:line="240" w:lineRule="atLeast"/>
              <w:ind w:left="0" w:firstLine="0"/>
              <w:rPr>
                <w:color w:val="000000"/>
              </w:rPr>
            </w:pPr>
            <w:r w:rsidRPr="00722DC3">
              <w:t xml:space="preserve">Зрозумілість відповіді (доповіді). </w:t>
            </w:r>
          </w:p>
          <w:p w:rsidR="00486F6C" w:rsidRPr="00722DC3" w:rsidRDefault="00486F6C" w:rsidP="00486F6C">
            <w:pPr>
              <w:pStyle w:val="12"/>
              <w:widowControl w:val="0"/>
              <w:numPr>
                <w:ilvl w:val="0"/>
                <w:numId w:val="2"/>
              </w:numPr>
              <w:tabs>
                <w:tab w:val="left" w:pos="258"/>
              </w:tabs>
              <w:spacing w:line="240" w:lineRule="atLeast"/>
              <w:ind w:left="0" w:firstLine="0"/>
              <w:rPr>
                <w:color w:val="000000"/>
              </w:rPr>
            </w:pPr>
            <w:r w:rsidRPr="00722DC3">
              <w:t>Мова:</w:t>
            </w:r>
          </w:p>
          <w:p w:rsidR="00486F6C" w:rsidRPr="00722DC3" w:rsidRDefault="00486F6C" w:rsidP="00486F6C">
            <w:pPr>
              <w:widowControl w:val="0"/>
              <w:numPr>
                <w:ilvl w:val="0"/>
                <w:numId w:val="2"/>
              </w:numPr>
              <w:tabs>
                <w:tab w:val="left" w:pos="360"/>
              </w:tabs>
              <w:spacing w:line="240" w:lineRule="atLeast"/>
            </w:pPr>
            <w:r w:rsidRPr="00722DC3">
              <w:t>правильна;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чиста;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ясна;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точна;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lastRenderedPageBreak/>
              <w:t>логічна;</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виразна;</w:t>
            </w:r>
          </w:p>
          <w:p w:rsidR="00486F6C" w:rsidRPr="00722DC3" w:rsidRDefault="00486F6C" w:rsidP="00486F6C">
            <w:pPr>
              <w:widowControl w:val="0"/>
              <w:spacing w:line="33" w:lineRule="exact"/>
            </w:pPr>
          </w:p>
          <w:p w:rsidR="00486F6C" w:rsidRPr="00722DC3" w:rsidRDefault="00486F6C" w:rsidP="00486F6C">
            <w:pPr>
              <w:widowControl w:val="0"/>
              <w:numPr>
                <w:ilvl w:val="0"/>
                <w:numId w:val="2"/>
              </w:numPr>
              <w:tabs>
                <w:tab w:val="left" w:pos="377"/>
              </w:tabs>
              <w:spacing w:line="252" w:lineRule="auto"/>
              <w:ind w:right="183"/>
            </w:pPr>
            <w:r w:rsidRPr="00722DC3">
              <w:t xml:space="preserve">лаконічна. </w:t>
            </w:r>
          </w:p>
          <w:p w:rsidR="00486F6C" w:rsidRPr="00722DC3" w:rsidRDefault="00486F6C" w:rsidP="00486F6C">
            <w:pPr>
              <w:widowControl w:val="0"/>
              <w:tabs>
                <w:tab w:val="left" w:pos="377"/>
              </w:tabs>
              <w:spacing w:line="252" w:lineRule="auto"/>
              <w:ind w:right="183"/>
            </w:pPr>
            <w:r w:rsidRPr="00722DC3">
              <w:t>Комунікаційна стратегія:</w:t>
            </w:r>
          </w:p>
          <w:p w:rsidR="00486F6C" w:rsidRPr="00722DC3" w:rsidRDefault="00486F6C" w:rsidP="00486F6C">
            <w:pPr>
              <w:widowControl w:val="0"/>
              <w:spacing w:line="1" w:lineRule="exact"/>
            </w:pPr>
          </w:p>
          <w:p w:rsidR="00486F6C" w:rsidRPr="00722DC3" w:rsidRDefault="00486F6C" w:rsidP="00486F6C">
            <w:pPr>
              <w:widowControl w:val="0"/>
              <w:numPr>
                <w:ilvl w:val="0"/>
                <w:numId w:val="2"/>
              </w:numPr>
              <w:tabs>
                <w:tab w:val="left" w:pos="360"/>
              </w:tabs>
              <w:spacing w:line="240" w:lineRule="atLeast"/>
            </w:pPr>
            <w:r w:rsidRPr="00722DC3">
              <w:t>послідовний і несуперечливий розвиток думки;</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наявність логічних власних суджень;</w:t>
            </w:r>
          </w:p>
          <w:p w:rsidR="00486F6C" w:rsidRPr="00722DC3" w:rsidRDefault="00486F6C" w:rsidP="00486F6C">
            <w:pPr>
              <w:widowControl w:val="0"/>
              <w:spacing w:line="36" w:lineRule="exact"/>
            </w:pPr>
          </w:p>
          <w:p w:rsidR="00486F6C" w:rsidRPr="00722DC3" w:rsidRDefault="00486F6C" w:rsidP="00486F6C">
            <w:pPr>
              <w:widowControl w:val="0"/>
              <w:numPr>
                <w:ilvl w:val="0"/>
                <w:numId w:val="2"/>
              </w:numPr>
              <w:tabs>
                <w:tab w:val="left" w:pos="377"/>
              </w:tabs>
              <w:spacing w:line="235" w:lineRule="auto"/>
              <w:ind w:right="1580"/>
            </w:pPr>
            <w:r w:rsidRPr="00722DC3">
              <w:t>доречна аргументації т</w:t>
            </w:r>
            <w:r>
              <w:t>а її відповідність відстоюваним п</w:t>
            </w:r>
            <w:r w:rsidRPr="00722DC3">
              <w:t>оложенням;</w:t>
            </w:r>
          </w:p>
          <w:p w:rsidR="00486F6C" w:rsidRPr="00722DC3" w:rsidRDefault="00486F6C" w:rsidP="00486F6C">
            <w:pPr>
              <w:widowControl w:val="0"/>
              <w:spacing w:line="11" w:lineRule="exact"/>
            </w:pPr>
          </w:p>
          <w:p w:rsidR="00486F6C" w:rsidRPr="00722DC3" w:rsidRDefault="00486F6C" w:rsidP="00486F6C">
            <w:pPr>
              <w:widowControl w:val="0"/>
              <w:numPr>
                <w:ilvl w:val="0"/>
                <w:numId w:val="2"/>
              </w:numPr>
              <w:tabs>
                <w:tab w:val="left" w:pos="360"/>
              </w:tabs>
              <w:spacing w:line="240" w:lineRule="atLeast"/>
            </w:pPr>
            <w:r w:rsidRPr="00722DC3">
              <w:t>правильна структура відповіді (доповіді);</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правильність відповідей на запитання;</w:t>
            </w:r>
          </w:p>
          <w:p w:rsidR="00486F6C" w:rsidRPr="00722DC3" w:rsidRDefault="00486F6C" w:rsidP="00486F6C">
            <w:pPr>
              <w:widowControl w:val="0"/>
              <w:spacing w:line="13" w:lineRule="exact"/>
            </w:pPr>
          </w:p>
          <w:p w:rsidR="00486F6C" w:rsidRPr="00722DC3" w:rsidRDefault="00486F6C" w:rsidP="00486F6C">
            <w:pPr>
              <w:widowControl w:val="0"/>
              <w:numPr>
                <w:ilvl w:val="0"/>
                <w:numId w:val="2"/>
              </w:numPr>
              <w:tabs>
                <w:tab w:val="left" w:pos="360"/>
              </w:tabs>
              <w:spacing w:line="240" w:lineRule="atLeast"/>
            </w:pPr>
            <w:r w:rsidRPr="00722DC3">
              <w:t>доречна техніка відповідей на запитання;</w:t>
            </w:r>
          </w:p>
          <w:p w:rsidR="00486F6C" w:rsidRPr="00722DC3" w:rsidRDefault="00486F6C" w:rsidP="00486F6C">
            <w:pPr>
              <w:widowControl w:val="0"/>
              <w:spacing w:line="36" w:lineRule="exact"/>
            </w:pPr>
          </w:p>
          <w:p w:rsidR="00486F6C" w:rsidRPr="00722DC3" w:rsidRDefault="00486F6C" w:rsidP="00486F6C">
            <w:pPr>
              <w:widowControl w:val="0"/>
              <w:numPr>
                <w:ilvl w:val="0"/>
                <w:numId w:val="2"/>
              </w:numPr>
              <w:tabs>
                <w:tab w:val="left" w:pos="377"/>
              </w:tabs>
              <w:spacing w:line="235" w:lineRule="auto"/>
              <w:ind w:right="2620"/>
            </w:pPr>
            <w:r w:rsidRPr="00722DC3">
              <w:t>здатність робити висновки та формулювати пропозиції</w:t>
            </w:r>
          </w:p>
        </w:tc>
        <w:tc>
          <w:tcPr>
            <w:tcW w:w="693" w:type="pct"/>
          </w:tcPr>
          <w:p w:rsidR="00486F6C" w:rsidRPr="00722DC3" w:rsidRDefault="00486F6C" w:rsidP="00486F6C">
            <w:pPr>
              <w:widowControl w:val="0"/>
              <w:spacing w:line="240" w:lineRule="atLeast"/>
              <w:jc w:val="center"/>
              <w:rPr>
                <w:color w:val="000000"/>
              </w:rPr>
            </w:pPr>
            <w:r w:rsidRPr="00722DC3">
              <w:rPr>
                <w:color w:val="000000"/>
              </w:rPr>
              <w:lastRenderedPageBreak/>
              <w:t>95-100</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tabs>
                <w:tab w:val="left" w:pos="258"/>
              </w:tabs>
              <w:spacing w:line="240" w:lineRule="atLeast"/>
              <w:rPr>
                <w:color w:val="000000"/>
              </w:rPr>
            </w:pPr>
            <w:r w:rsidRPr="00722DC3">
              <w:rPr>
                <w:color w:val="000000"/>
              </w:rPr>
              <w:t>Достатня зрозумілість відповіді (доповіді) та доречна комунікаційна стратегія з незначними хибами</w:t>
            </w:r>
          </w:p>
        </w:tc>
        <w:tc>
          <w:tcPr>
            <w:tcW w:w="693" w:type="pct"/>
          </w:tcPr>
          <w:p w:rsidR="00486F6C" w:rsidRPr="00722DC3" w:rsidRDefault="00486F6C" w:rsidP="00486F6C">
            <w:pPr>
              <w:pStyle w:val="12"/>
              <w:widowControl w:val="0"/>
              <w:spacing w:line="240" w:lineRule="atLeast"/>
              <w:ind w:left="0"/>
              <w:jc w:val="center"/>
              <w:rPr>
                <w:color w:val="000000"/>
              </w:rPr>
            </w:pPr>
            <w:r w:rsidRPr="00722DC3">
              <w:rPr>
                <w:color w:val="000000"/>
              </w:rPr>
              <w:t>90-94</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Добре володіння проблематикою галузі.</w:t>
            </w:r>
          </w:p>
          <w:p w:rsidR="00486F6C" w:rsidRPr="00722DC3" w:rsidRDefault="00486F6C" w:rsidP="00486F6C">
            <w:pPr>
              <w:widowControl w:val="0"/>
              <w:spacing w:line="240" w:lineRule="atLeast"/>
            </w:pPr>
            <w:r w:rsidRPr="00722DC3">
              <w:t>Добра зрозумілість відповіді (доповіді) та доречна</w:t>
            </w:r>
          </w:p>
          <w:p w:rsidR="00486F6C" w:rsidRPr="00722DC3" w:rsidRDefault="00486F6C" w:rsidP="00486F6C">
            <w:pPr>
              <w:widowControl w:val="0"/>
              <w:spacing w:line="240" w:lineRule="atLeast"/>
            </w:pPr>
            <w:r w:rsidRPr="00722DC3">
              <w:t>комунікаційна стратегія (сумарно не реалізовано три</w:t>
            </w:r>
          </w:p>
          <w:p w:rsidR="00486F6C" w:rsidRPr="00722DC3" w:rsidRDefault="00486F6C" w:rsidP="00486F6C">
            <w:pPr>
              <w:widowControl w:val="0"/>
              <w:tabs>
                <w:tab w:val="left" w:pos="258"/>
              </w:tabs>
              <w:spacing w:line="240" w:lineRule="atLeast"/>
              <w:rPr>
                <w:color w:val="000000"/>
              </w:rPr>
            </w:pPr>
            <w:r w:rsidRPr="00722DC3">
              <w:t>вимоги)</w:t>
            </w:r>
            <w:r w:rsidRPr="00722DC3">
              <w:rPr>
                <w:color w:val="000000"/>
              </w:rPr>
              <w:t>)</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rPr>
          <w:trHeight w:val="267"/>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Добре володіння проблематикою галузі.</w:t>
            </w:r>
          </w:p>
          <w:p w:rsidR="00486F6C" w:rsidRPr="00722DC3" w:rsidRDefault="00486F6C" w:rsidP="00486F6C">
            <w:pPr>
              <w:widowControl w:val="0"/>
              <w:spacing w:line="249" w:lineRule="exact"/>
            </w:pPr>
            <w:r w:rsidRPr="00722DC3">
              <w:t>Добра зрозумілість відповіді (доповіді) та доречна комунікаційна стратегія (сумарно не реалізовано чотири</w:t>
            </w:r>
          </w:p>
          <w:p w:rsidR="00486F6C" w:rsidRPr="00722DC3" w:rsidRDefault="00486F6C" w:rsidP="00486F6C">
            <w:pPr>
              <w:widowControl w:val="0"/>
              <w:tabs>
                <w:tab w:val="left" w:pos="258"/>
              </w:tabs>
              <w:spacing w:line="240" w:lineRule="atLeast"/>
              <w:rPr>
                <w:color w:val="000000"/>
              </w:rPr>
            </w:pPr>
            <w:r w:rsidRPr="00722DC3">
              <w:t>вимоги)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412"/>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9" w:lineRule="exact"/>
              <w:ind w:left="20"/>
            </w:pPr>
            <w:r w:rsidRPr="00722DC3">
              <w:t>Добре володіння проблематикою галузі.</w:t>
            </w:r>
          </w:p>
          <w:p w:rsidR="00486F6C" w:rsidRPr="00722DC3" w:rsidRDefault="00486F6C" w:rsidP="00486F6C">
            <w:pPr>
              <w:widowControl w:val="0"/>
              <w:spacing w:line="240" w:lineRule="atLeast"/>
              <w:ind w:left="20"/>
            </w:pPr>
            <w:r w:rsidRPr="00722DC3">
              <w:t>Добра зрозумілість відповіді (доповіді) та доречна</w:t>
            </w:r>
          </w:p>
          <w:p w:rsidR="00486F6C" w:rsidRPr="00722DC3" w:rsidRDefault="00486F6C" w:rsidP="00486F6C">
            <w:pPr>
              <w:widowControl w:val="0"/>
              <w:spacing w:line="240" w:lineRule="atLeast"/>
              <w:ind w:left="20"/>
            </w:pPr>
            <w:r w:rsidRPr="00722DC3">
              <w:t>комунікаційна стратегія (сумарно не реалізовано п’ять</w:t>
            </w:r>
          </w:p>
          <w:p w:rsidR="00486F6C" w:rsidRPr="00722DC3" w:rsidRDefault="00486F6C" w:rsidP="00486F6C">
            <w:pPr>
              <w:widowControl w:val="0"/>
              <w:tabs>
                <w:tab w:val="left" w:pos="258"/>
              </w:tabs>
              <w:spacing w:line="240" w:lineRule="atLeast"/>
              <w:rPr>
                <w:color w:val="000000"/>
              </w:rPr>
            </w:pPr>
            <w:r w:rsidRPr="00722DC3">
              <w:t>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6" w:lineRule="exact"/>
              <w:ind w:left="20"/>
            </w:pPr>
            <w:r w:rsidRPr="00722DC3">
              <w:t>Задовільне володіння проблематикою галузі.</w:t>
            </w:r>
          </w:p>
          <w:p w:rsidR="00486F6C" w:rsidRPr="00722DC3" w:rsidRDefault="00486F6C" w:rsidP="00486F6C">
            <w:pPr>
              <w:widowControl w:val="0"/>
              <w:spacing w:line="240" w:lineRule="atLeast"/>
              <w:ind w:left="20"/>
            </w:pPr>
            <w:r w:rsidRPr="00722DC3">
              <w:t>Задовільна зрозумілість відповіді (доповіді) та доречна</w:t>
            </w:r>
          </w:p>
          <w:p w:rsidR="00486F6C" w:rsidRPr="00722DC3" w:rsidRDefault="00486F6C" w:rsidP="00486F6C">
            <w:pPr>
              <w:widowControl w:val="0"/>
              <w:spacing w:line="240" w:lineRule="atLeast"/>
              <w:ind w:left="20"/>
            </w:pPr>
            <w:r w:rsidRPr="00722DC3">
              <w:t>комунікаційна стратегія (сумарно не реалізовано сім</w:t>
            </w:r>
          </w:p>
          <w:p w:rsidR="00486F6C" w:rsidRPr="00722DC3" w:rsidRDefault="00486F6C" w:rsidP="00486F6C">
            <w:pPr>
              <w:widowControl w:val="0"/>
              <w:tabs>
                <w:tab w:val="left" w:pos="258"/>
              </w:tabs>
              <w:spacing w:line="240" w:lineRule="atLeast"/>
              <w:rPr>
                <w:color w:val="000000"/>
              </w:rPr>
            </w:pPr>
            <w:r w:rsidRPr="00722DC3">
              <w:t>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ind w:left="20"/>
            </w:pPr>
            <w:r w:rsidRPr="00722DC3">
              <w:t>Часткове володіння проблематикою галузі.</w:t>
            </w:r>
          </w:p>
          <w:p w:rsidR="00486F6C" w:rsidRPr="00722DC3" w:rsidRDefault="00486F6C" w:rsidP="00486F6C">
            <w:pPr>
              <w:widowControl w:val="0"/>
              <w:spacing w:line="240" w:lineRule="atLeast"/>
              <w:ind w:left="20"/>
            </w:pPr>
            <w:r w:rsidRPr="00722DC3">
              <w:t>Задовільна зрозумілість відповіді (доповіді) та</w:t>
            </w:r>
          </w:p>
          <w:p w:rsidR="00486F6C" w:rsidRPr="00722DC3" w:rsidRDefault="00486F6C" w:rsidP="00486F6C">
            <w:pPr>
              <w:widowControl w:val="0"/>
              <w:spacing w:line="240" w:lineRule="atLeast"/>
              <w:ind w:left="20"/>
            </w:pPr>
            <w:r w:rsidRPr="00722DC3">
              <w:t>комунікаційна стратегія з хибами (сумарно не</w:t>
            </w:r>
          </w:p>
          <w:p w:rsidR="00486F6C" w:rsidRPr="00722DC3" w:rsidRDefault="00486F6C" w:rsidP="00486F6C">
            <w:pPr>
              <w:widowControl w:val="0"/>
              <w:tabs>
                <w:tab w:val="left" w:pos="258"/>
              </w:tabs>
              <w:spacing w:line="240" w:lineRule="atLeast"/>
              <w:rPr>
                <w:color w:val="000000"/>
              </w:rPr>
            </w:pPr>
            <w:r w:rsidRPr="00722DC3">
              <w:t>реалізовано дев’ять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ind w:left="20"/>
            </w:pPr>
            <w:r w:rsidRPr="00722DC3">
              <w:t>Фрагментарне володіння проблематикою галузі.</w:t>
            </w:r>
          </w:p>
          <w:p w:rsidR="00486F6C" w:rsidRPr="00722DC3" w:rsidRDefault="00486F6C" w:rsidP="00486F6C">
            <w:pPr>
              <w:widowControl w:val="0"/>
              <w:spacing w:line="240" w:lineRule="atLeast"/>
              <w:ind w:left="20"/>
            </w:pPr>
            <w:r w:rsidRPr="00722DC3">
              <w:t>Задовільна зрозумілість відповіді (доповіді) та</w:t>
            </w:r>
          </w:p>
          <w:p w:rsidR="00486F6C" w:rsidRPr="00722DC3" w:rsidRDefault="00486F6C" w:rsidP="00486F6C">
            <w:pPr>
              <w:widowControl w:val="0"/>
              <w:spacing w:line="240" w:lineRule="atLeast"/>
              <w:ind w:left="20"/>
            </w:pPr>
            <w:r w:rsidRPr="00722DC3">
              <w:t>комунікаційна стратегія з хибами (сумарно не</w:t>
            </w:r>
          </w:p>
          <w:p w:rsidR="00486F6C" w:rsidRPr="00722DC3" w:rsidRDefault="00486F6C" w:rsidP="00486F6C">
            <w:pPr>
              <w:widowControl w:val="0"/>
              <w:tabs>
                <w:tab w:val="left" w:pos="258"/>
              </w:tabs>
              <w:spacing w:line="240" w:lineRule="atLeast"/>
              <w:rPr>
                <w:color w:val="000000"/>
              </w:rPr>
            </w:pPr>
            <w:r w:rsidRPr="00722DC3">
              <w:t>реалізовано 10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19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atLeast"/>
              <w:rPr>
                <w:color w:val="000000"/>
              </w:rPr>
            </w:pPr>
            <w:r w:rsidRPr="00722DC3">
              <w:rPr>
                <w:color w:val="000000"/>
              </w:rPr>
              <w:t>Рівень комунікації незадовільний</w:t>
            </w:r>
          </w:p>
        </w:tc>
        <w:tc>
          <w:tcPr>
            <w:tcW w:w="693" w:type="pct"/>
          </w:tcPr>
          <w:p w:rsidR="00486F6C" w:rsidRPr="00722DC3" w:rsidRDefault="00486F6C" w:rsidP="00486F6C">
            <w:pPr>
              <w:widowControl w:val="0"/>
              <w:tabs>
                <w:tab w:val="left" w:pos="204"/>
              </w:tabs>
              <w:spacing w:line="240" w:lineRule="atLeast"/>
              <w:ind w:right="-22"/>
              <w:jc w:val="center"/>
              <w:rPr>
                <w:b/>
                <w:i/>
                <w:color w:val="000000"/>
              </w:rPr>
            </w:pPr>
            <w:r w:rsidRPr="00722DC3">
              <w:rPr>
                <w:color w:val="000000"/>
              </w:rPr>
              <w:t>&lt;60</w:t>
            </w:r>
          </w:p>
        </w:tc>
      </w:tr>
      <w:tr w:rsidR="00486F6C" w:rsidRPr="00722DC3" w:rsidTr="00605784">
        <w:tc>
          <w:tcPr>
            <w:tcW w:w="5000" w:type="pct"/>
            <w:gridSpan w:val="3"/>
          </w:tcPr>
          <w:p w:rsidR="00486F6C" w:rsidRPr="00722DC3" w:rsidRDefault="00486F6C" w:rsidP="00486F6C">
            <w:pPr>
              <w:widowControl w:val="0"/>
              <w:tabs>
                <w:tab w:val="left" w:pos="204"/>
              </w:tabs>
              <w:spacing w:line="240" w:lineRule="atLeast"/>
              <w:ind w:right="-22"/>
              <w:jc w:val="center"/>
              <w:rPr>
                <w:b/>
                <w:i/>
                <w:color w:val="000000"/>
              </w:rPr>
            </w:pPr>
            <w:r w:rsidRPr="00722DC3">
              <w:rPr>
                <w:b/>
                <w:i/>
                <w:color w:val="000000"/>
              </w:rPr>
              <w:t>Автономність та відповідальність</w:t>
            </w:r>
          </w:p>
        </w:tc>
      </w:tr>
      <w:tr w:rsidR="00486F6C" w:rsidRPr="00722DC3" w:rsidTr="00605784">
        <w:tc>
          <w:tcPr>
            <w:tcW w:w="1098" w:type="pct"/>
            <w:vMerge w:val="restart"/>
          </w:tcPr>
          <w:p w:rsidR="00486F6C" w:rsidRPr="00722DC3" w:rsidRDefault="00486F6C" w:rsidP="00486F6C">
            <w:pPr>
              <w:widowControl w:val="0"/>
              <w:spacing w:line="248" w:lineRule="exact"/>
            </w:pPr>
            <w:r w:rsidRPr="00722DC3">
              <w:t>-управління</w:t>
            </w:r>
          </w:p>
          <w:p w:rsidR="00486F6C" w:rsidRPr="00722DC3" w:rsidRDefault="00486F6C" w:rsidP="00486F6C">
            <w:pPr>
              <w:widowControl w:val="0"/>
              <w:spacing w:line="240" w:lineRule="atLeast"/>
            </w:pPr>
            <w:r w:rsidRPr="00722DC3">
              <w:t xml:space="preserve">комплексними діями або проектами, відповідальність </w:t>
            </w:r>
            <w:r w:rsidRPr="00722DC3">
              <w:lastRenderedPageBreak/>
              <w:t>за прийняття рішень у непередбачуваних</w:t>
            </w:r>
          </w:p>
          <w:p w:rsidR="00486F6C" w:rsidRPr="00722DC3" w:rsidRDefault="00486F6C" w:rsidP="00486F6C">
            <w:pPr>
              <w:widowControl w:val="0"/>
              <w:spacing w:line="240" w:lineRule="atLeast"/>
            </w:pPr>
            <w:r w:rsidRPr="00722DC3">
              <w:t>умовах;</w:t>
            </w:r>
          </w:p>
          <w:p w:rsidR="00486F6C" w:rsidRPr="00722DC3" w:rsidRDefault="00486F6C" w:rsidP="00486F6C">
            <w:pPr>
              <w:widowControl w:val="0"/>
              <w:spacing w:line="240" w:lineRule="atLeast"/>
            </w:pPr>
            <w:r w:rsidRPr="00722DC3">
              <w:t>-відповідальність</w:t>
            </w:r>
          </w:p>
          <w:p w:rsidR="00486F6C" w:rsidRPr="00722DC3" w:rsidRDefault="00486F6C" w:rsidP="00486F6C">
            <w:pPr>
              <w:widowControl w:val="0"/>
              <w:spacing w:line="245" w:lineRule="exact"/>
            </w:pPr>
            <w:r w:rsidRPr="00722DC3">
              <w:t>за професійний</w:t>
            </w:r>
          </w:p>
          <w:p w:rsidR="00486F6C" w:rsidRPr="00722DC3" w:rsidRDefault="00486F6C" w:rsidP="00486F6C">
            <w:pPr>
              <w:widowControl w:val="0"/>
              <w:spacing w:line="245" w:lineRule="exact"/>
            </w:pPr>
            <w:r w:rsidRPr="00722DC3">
              <w:t>розвиток окремих</w:t>
            </w:r>
          </w:p>
          <w:p w:rsidR="00486F6C" w:rsidRPr="00722DC3" w:rsidRDefault="00486F6C" w:rsidP="00486F6C">
            <w:pPr>
              <w:widowControl w:val="0"/>
              <w:spacing w:line="245" w:lineRule="exact"/>
            </w:pPr>
            <w:r w:rsidRPr="00722DC3">
              <w:t>осіб та/або груп осіб;</w:t>
            </w:r>
          </w:p>
          <w:p w:rsidR="00486F6C" w:rsidRPr="00722DC3" w:rsidRDefault="00486F6C" w:rsidP="00486F6C">
            <w:pPr>
              <w:widowControl w:val="0"/>
              <w:spacing w:line="245" w:lineRule="exact"/>
            </w:pPr>
            <w:r w:rsidRPr="00722DC3">
              <w:t>-здатність до</w:t>
            </w:r>
          </w:p>
          <w:p w:rsidR="00486F6C" w:rsidRPr="00722DC3" w:rsidRDefault="00486F6C" w:rsidP="00486F6C">
            <w:pPr>
              <w:widowControl w:val="0"/>
              <w:spacing w:line="245" w:lineRule="exact"/>
            </w:pPr>
            <w:r w:rsidRPr="00722DC3">
              <w:t>подальшого</w:t>
            </w:r>
          </w:p>
          <w:p w:rsidR="00486F6C" w:rsidRPr="00722DC3" w:rsidRDefault="00486F6C" w:rsidP="00486F6C">
            <w:pPr>
              <w:widowControl w:val="0"/>
              <w:spacing w:line="245" w:lineRule="exact"/>
            </w:pPr>
            <w:r w:rsidRPr="00722DC3">
              <w:t>навчання з високим</w:t>
            </w:r>
          </w:p>
          <w:p w:rsidR="00486F6C" w:rsidRPr="00722DC3" w:rsidRDefault="00486F6C" w:rsidP="00486F6C">
            <w:pPr>
              <w:widowControl w:val="0"/>
              <w:tabs>
                <w:tab w:val="left" w:pos="202"/>
              </w:tabs>
              <w:spacing w:line="240" w:lineRule="atLeast"/>
              <w:ind w:left="-57"/>
              <w:rPr>
                <w:b/>
                <w:i/>
                <w:color w:val="000000"/>
              </w:rPr>
            </w:pPr>
            <w:r w:rsidRPr="00722DC3">
              <w:t>рівнем автономності</w:t>
            </w:r>
          </w:p>
        </w:tc>
        <w:tc>
          <w:tcPr>
            <w:tcW w:w="3209" w:type="pct"/>
          </w:tcPr>
          <w:p w:rsidR="00486F6C" w:rsidRPr="00722DC3" w:rsidRDefault="00486F6C" w:rsidP="00486F6C">
            <w:pPr>
              <w:widowControl w:val="0"/>
              <w:spacing w:line="248" w:lineRule="exact"/>
            </w:pPr>
            <w:r w:rsidRPr="00722DC3">
              <w:lastRenderedPageBreak/>
              <w:t>Відмінне володіння компетенціями менеджменту</w:t>
            </w:r>
          </w:p>
          <w:p w:rsidR="00486F6C" w:rsidRPr="00722DC3" w:rsidRDefault="00486F6C" w:rsidP="00486F6C">
            <w:pPr>
              <w:widowControl w:val="0"/>
              <w:spacing w:line="240" w:lineRule="atLeast"/>
            </w:pPr>
            <w:r w:rsidRPr="00722DC3">
              <w:t>особистості, орієнтованих на:</w:t>
            </w:r>
          </w:p>
          <w:p w:rsidR="00486F6C" w:rsidRPr="00722DC3" w:rsidRDefault="00486F6C" w:rsidP="00486F6C">
            <w:pPr>
              <w:widowControl w:val="0"/>
              <w:spacing w:line="240" w:lineRule="atLeast"/>
            </w:pPr>
            <w:r w:rsidRPr="00722DC3">
              <w:t>1) управління комплексними проектами, що передбачає:</w:t>
            </w:r>
          </w:p>
          <w:p w:rsidR="00486F6C" w:rsidRPr="00722DC3" w:rsidRDefault="00486F6C" w:rsidP="00486F6C">
            <w:pPr>
              <w:widowControl w:val="0"/>
              <w:spacing w:line="240" w:lineRule="atLeast"/>
            </w:pPr>
            <w:r w:rsidRPr="00722DC3">
              <w:t>-  дослідницький характер навчальної діяльності,</w:t>
            </w:r>
          </w:p>
          <w:p w:rsidR="00486F6C" w:rsidRPr="00722DC3" w:rsidRDefault="00486F6C" w:rsidP="00486F6C">
            <w:pPr>
              <w:widowControl w:val="0"/>
              <w:spacing w:line="240" w:lineRule="atLeast"/>
            </w:pPr>
            <w:r w:rsidRPr="00722DC3">
              <w:t>позначена вмінням самостійно оцінювати різноманітні</w:t>
            </w:r>
          </w:p>
          <w:p w:rsidR="00486F6C" w:rsidRPr="00722DC3" w:rsidRDefault="00486F6C" w:rsidP="00486F6C">
            <w:pPr>
              <w:widowControl w:val="0"/>
              <w:spacing w:line="240" w:lineRule="atLeast"/>
            </w:pPr>
            <w:r w:rsidRPr="00722DC3">
              <w:lastRenderedPageBreak/>
              <w:t>життєві ситуації, явища, факти, виявляти і відстоювати</w:t>
            </w:r>
          </w:p>
          <w:p w:rsidR="00486F6C" w:rsidRPr="00722DC3" w:rsidRDefault="00486F6C" w:rsidP="00486F6C">
            <w:pPr>
              <w:widowControl w:val="0"/>
              <w:spacing w:line="240" w:lineRule="atLeast"/>
            </w:pPr>
            <w:r w:rsidRPr="00722DC3">
              <w:t>особисту позицію;</w:t>
            </w:r>
          </w:p>
          <w:p w:rsidR="00486F6C" w:rsidRPr="00722DC3" w:rsidRDefault="00486F6C" w:rsidP="00486F6C">
            <w:pPr>
              <w:widowControl w:val="0"/>
              <w:spacing w:line="240" w:lineRule="atLeast"/>
            </w:pPr>
            <w:r w:rsidRPr="00722DC3">
              <w:t>-  здатність до роботи в команді;</w:t>
            </w:r>
          </w:p>
          <w:p w:rsidR="00486F6C" w:rsidRPr="00722DC3" w:rsidRDefault="00486F6C" w:rsidP="00486F6C">
            <w:pPr>
              <w:widowControl w:val="0"/>
              <w:spacing w:line="266" w:lineRule="exact"/>
            </w:pPr>
            <w:r w:rsidRPr="00722DC3">
              <w:t>-  контроль власних дій;</w:t>
            </w:r>
          </w:p>
          <w:p w:rsidR="00486F6C" w:rsidRPr="00722DC3" w:rsidRDefault="00486F6C" w:rsidP="00486F6C">
            <w:pPr>
              <w:widowControl w:val="0"/>
              <w:spacing w:line="240" w:lineRule="atLeast"/>
            </w:pPr>
            <w:r w:rsidRPr="00722DC3">
              <w:t>2) відповідальність за прийняття рішень в</w:t>
            </w:r>
          </w:p>
          <w:p w:rsidR="00486F6C" w:rsidRPr="00722DC3" w:rsidRDefault="00486F6C" w:rsidP="00486F6C">
            <w:pPr>
              <w:widowControl w:val="0"/>
              <w:spacing w:line="240" w:lineRule="atLeast"/>
            </w:pPr>
            <w:r w:rsidRPr="00722DC3">
              <w:t>непередбачуваних умовах, що включає:</w:t>
            </w:r>
          </w:p>
          <w:p w:rsidR="00486F6C" w:rsidRPr="00722DC3" w:rsidRDefault="00486F6C" w:rsidP="00486F6C">
            <w:pPr>
              <w:widowControl w:val="0"/>
              <w:spacing w:line="266" w:lineRule="exact"/>
            </w:pPr>
            <w:r w:rsidRPr="00722DC3">
              <w:t>-  обґрунтування власних рішень положеннями</w:t>
            </w:r>
          </w:p>
          <w:p w:rsidR="00486F6C" w:rsidRPr="00722DC3" w:rsidRDefault="00486F6C" w:rsidP="00486F6C">
            <w:pPr>
              <w:widowControl w:val="0"/>
              <w:spacing w:line="240" w:lineRule="atLeast"/>
            </w:pPr>
            <w:r w:rsidRPr="00722DC3">
              <w:t>нормативної бази галузевого та державного рівнів;</w:t>
            </w:r>
          </w:p>
          <w:p w:rsidR="00486F6C" w:rsidRPr="00722DC3" w:rsidRDefault="00486F6C" w:rsidP="00486F6C">
            <w:pPr>
              <w:widowControl w:val="0"/>
              <w:spacing w:line="240" w:lineRule="atLeast"/>
            </w:pPr>
            <w:r w:rsidRPr="00722DC3">
              <w:t>-  самостійність під час виконання поставлених завдань;</w:t>
            </w:r>
          </w:p>
          <w:p w:rsidR="00486F6C" w:rsidRPr="00722DC3" w:rsidRDefault="00486F6C" w:rsidP="00486F6C">
            <w:pPr>
              <w:widowControl w:val="0"/>
              <w:spacing w:line="240" w:lineRule="atLeast"/>
            </w:pPr>
            <w:r w:rsidRPr="00722DC3">
              <w:t>-  ініціативу в обговоренні проблем;</w:t>
            </w:r>
          </w:p>
          <w:p w:rsidR="00486F6C" w:rsidRPr="00722DC3" w:rsidRDefault="00486F6C" w:rsidP="00486F6C">
            <w:pPr>
              <w:widowControl w:val="0"/>
              <w:spacing w:line="240" w:lineRule="atLeast"/>
            </w:pPr>
            <w:r w:rsidRPr="00722DC3">
              <w:t>-  відповідальність за взаємовідносини;</w:t>
            </w:r>
          </w:p>
          <w:p w:rsidR="00486F6C" w:rsidRPr="00722DC3" w:rsidRDefault="00486F6C" w:rsidP="00486F6C">
            <w:pPr>
              <w:widowControl w:val="0"/>
              <w:spacing w:line="240" w:lineRule="atLeast"/>
            </w:pPr>
            <w:r w:rsidRPr="00722DC3">
              <w:t>3) відповідальність за професійний розвиток окремих</w:t>
            </w:r>
          </w:p>
          <w:p w:rsidR="00486F6C" w:rsidRPr="00722DC3" w:rsidRDefault="00486F6C" w:rsidP="00486F6C">
            <w:pPr>
              <w:widowControl w:val="0"/>
              <w:spacing w:line="240" w:lineRule="atLeast"/>
            </w:pPr>
            <w:r w:rsidRPr="00722DC3">
              <w:t>осіб та/або груп осіб, що передбачає:</w:t>
            </w:r>
          </w:p>
          <w:p w:rsidR="00486F6C" w:rsidRPr="00722DC3" w:rsidRDefault="00486F6C" w:rsidP="00486F6C">
            <w:pPr>
              <w:widowControl w:val="0"/>
              <w:spacing w:line="240" w:lineRule="atLeast"/>
            </w:pPr>
            <w:r w:rsidRPr="00722DC3">
              <w:t>-  використання професійно-орієнтовних навичок;</w:t>
            </w:r>
          </w:p>
          <w:p w:rsidR="00486F6C" w:rsidRPr="00722DC3" w:rsidRDefault="00486F6C" w:rsidP="00486F6C">
            <w:pPr>
              <w:widowControl w:val="0"/>
              <w:spacing w:line="240" w:lineRule="atLeast"/>
            </w:pPr>
            <w:r w:rsidRPr="00722DC3">
              <w:t>-  використання доказів із самостійною і правильною</w:t>
            </w:r>
          </w:p>
          <w:p w:rsidR="00486F6C" w:rsidRPr="00722DC3" w:rsidRDefault="00486F6C" w:rsidP="00486F6C">
            <w:pPr>
              <w:widowControl w:val="0"/>
              <w:spacing w:line="240" w:lineRule="atLeast"/>
            </w:pPr>
            <w:r w:rsidRPr="00722DC3">
              <w:t>аргументацією;</w:t>
            </w:r>
          </w:p>
          <w:p w:rsidR="00486F6C" w:rsidRPr="00722DC3" w:rsidRDefault="00486F6C" w:rsidP="00486F6C">
            <w:pPr>
              <w:widowControl w:val="0"/>
              <w:spacing w:line="240" w:lineRule="atLeast"/>
            </w:pPr>
            <w:r w:rsidRPr="00722DC3">
              <w:t>-  володіння всіма видами навчальної діяльності;</w:t>
            </w:r>
          </w:p>
          <w:p w:rsidR="00486F6C" w:rsidRPr="00722DC3" w:rsidRDefault="00486F6C" w:rsidP="00486F6C">
            <w:pPr>
              <w:widowControl w:val="0"/>
              <w:spacing w:line="240" w:lineRule="atLeast"/>
            </w:pPr>
            <w:r w:rsidRPr="00722DC3">
              <w:t>4) здатність до подальшого навчання з високим рівнем</w:t>
            </w:r>
          </w:p>
          <w:p w:rsidR="00486F6C" w:rsidRPr="00722DC3" w:rsidRDefault="00486F6C" w:rsidP="00486F6C">
            <w:pPr>
              <w:widowControl w:val="0"/>
              <w:spacing w:line="240" w:lineRule="atLeast"/>
            </w:pPr>
            <w:r w:rsidRPr="00722DC3">
              <w:t>автономності, що передбачає:</w:t>
            </w:r>
          </w:p>
          <w:p w:rsidR="00486F6C" w:rsidRPr="00722DC3" w:rsidRDefault="00486F6C" w:rsidP="00486F6C">
            <w:pPr>
              <w:widowControl w:val="0"/>
              <w:spacing w:line="240" w:lineRule="atLeast"/>
            </w:pPr>
            <w:r w:rsidRPr="00722DC3">
              <w:t>-  ступінь володіння фундаментальними знаннями;</w:t>
            </w:r>
          </w:p>
          <w:p w:rsidR="00486F6C" w:rsidRPr="00722DC3" w:rsidRDefault="00486F6C" w:rsidP="00486F6C">
            <w:pPr>
              <w:widowControl w:val="0"/>
              <w:spacing w:line="240" w:lineRule="atLeast"/>
            </w:pPr>
            <w:r w:rsidRPr="00722DC3">
              <w:t>-  самостійність оцінних суджень;</w:t>
            </w:r>
          </w:p>
          <w:p w:rsidR="00486F6C" w:rsidRPr="00722DC3" w:rsidRDefault="00486F6C" w:rsidP="00486F6C">
            <w:pPr>
              <w:widowControl w:val="0"/>
              <w:spacing w:line="240" w:lineRule="atLeast"/>
            </w:pPr>
            <w:r w:rsidRPr="00722DC3">
              <w:t>-  високий рівень сформованості загальнонавчальних</w:t>
            </w:r>
          </w:p>
          <w:p w:rsidR="00486F6C" w:rsidRPr="00722DC3" w:rsidRDefault="00486F6C" w:rsidP="00486F6C">
            <w:pPr>
              <w:widowControl w:val="0"/>
              <w:spacing w:line="240" w:lineRule="atLeast"/>
            </w:pPr>
            <w:r w:rsidRPr="00722DC3">
              <w:t>умінь і навичок;</w:t>
            </w:r>
          </w:p>
          <w:p w:rsidR="00486F6C" w:rsidRPr="00722DC3" w:rsidRDefault="00486F6C" w:rsidP="00486F6C">
            <w:pPr>
              <w:pStyle w:val="12"/>
              <w:widowControl w:val="0"/>
              <w:numPr>
                <w:ilvl w:val="0"/>
                <w:numId w:val="3"/>
              </w:numPr>
              <w:tabs>
                <w:tab w:val="left" w:pos="258"/>
              </w:tabs>
              <w:spacing w:line="240" w:lineRule="atLeast"/>
              <w:ind w:left="0" w:firstLine="0"/>
              <w:rPr>
                <w:color w:val="000000"/>
              </w:rPr>
            </w:pPr>
            <w:r w:rsidRPr="00722DC3">
              <w:t>-  самостійний пошук та аналіз  джерел інформації</w:t>
            </w:r>
          </w:p>
        </w:tc>
        <w:tc>
          <w:tcPr>
            <w:tcW w:w="693" w:type="pct"/>
          </w:tcPr>
          <w:p w:rsidR="00486F6C" w:rsidRPr="00722DC3" w:rsidRDefault="00486F6C" w:rsidP="00486F6C">
            <w:pPr>
              <w:widowControl w:val="0"/>
              <w:spacing w:line="240" w:lineRule="atLeast"/>
              <w:jc w:val="center"/>
              <w:rPr>
                <w:color w:val="000000"/>
              </w:rPr>
            </w:pPr>
            <w:r w:rsidRPr="00722DC3">
              <w:rPr>
                <w:color w:val="000000"/>
              </w:rPr>
              <w:lastRenderedPageBreak/>
              <w:t>95-100</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Упевнене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дві вимоги)</w:t>
            </w:r>
          </w:p>
        </w:tc>
        <w:tc>
          <w:tcPr>
            <w:tcW w:w="693" w:type="pct"/>
          </w:tcPr>
          <w:p w:rsidR="00486F6C" w:rsidRPr="00722DC3" w:rsidRDefault="00486F6C" w:rsidP="00486F6C">
            <w:pPr>
              <w:pStyle w:val="12"/>
              <w:widowControl w:val="0"/>
              <w:spacing w:line="240" w:lineRule="atLeast"/>
              <w:ind w:left="0"/>
              <w:jc w:val="center"/>
              <w:rPr>
                <w:color w:val="000000"/>
              </w:rPr>
            </w:pPr>
            <w:r w:rsidRPr="00722DC3">
              <w:rPr>
                <w:color w:val="000000"/>
              </w:rPr>
              <w:t>90-94</w:t>
            </w:r>
          </w:p>
        </w:tc>
      </w:tr>
      <w:tr w:rsidR="00486F6C" w:rsidRPr="00722DC3" w:rsidTr="00605784">
        <w:trPr>
          <w:trHeight w:val="435"/>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9" w:lineRule="exact"/>
            </w:pPr>
            <w:r w:rsidRPr="00722DC3">
              <w:t>Добре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три вимоги)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85-89</w:t>
            </w:r>
          </w:p>
        </w:tc>
      </w:tr>
      <w:tr w:rsidR="00486F6C" w:rsidRPr="00722DC3" w:rsidTr="00605784">
        <w:trPr>
          <w:trHeight w:val="538"/>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9" w:lineRule="exact"/>
            </w:pPr>
            <w:r w:rsidRPr="00722DC3">
              <w:t>Добре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чотири вимоги)</w:t>
            </w:r>
          </w:p>
        </w:tc>
        <w:tc>
          <w:tcPr>
            <w:tcW w:w="693" w:type="pct"/>
          </w:tcPr>
          <w:p w:rsidR="00486F6C" w:rsidRPr="00722DC3" w:rsidRDefault="00486F6C" w:rsidP="00486F6C">
            <w:pPr>
              <w:widowControl w:val="0"/>
              <w:spacing w:line="240" w:lineRule="atLeast"/>
              <w:jc w:val="center"/>
              <w:rPr>
                <w:color w:val="000000"/>
              </w:rPr>
            </w:pPr>
            <w:r w:rsidRPr="00722DC3">
              <w:rPr>
                <w:color w:val="000000"/>
              </w:rPr>
              <w:t>80-84</w:t>
            </w:r>
          </w:p>
        </w:tc>
      </w:tr>
      <w:tr w:rsidR="00486F6C" w:rsidRPr="00722DC3" w:rsidTr="00605784">
        <w:trPr>
          <w:trHeight w:val="16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exact"/>
            </w:pPr>
            <w:r w:rsidRPr="00722DC3">
              <w:t>Добре володіння компетенціями менеджменту</w:t>
            </w:r>
          </w:p>
          <w:p w:rsidR="00486F6C" w:rsidRPr="00722DC3" w:rsidRDefault="00486F6C" w:rsidP="00486F6C">
            <w:pPr>
              <w:widowControl w:val="0"/>
              <w:spacing w:line="240" w:lineRule="atLeast"/>
              <w:rPr>
                <w:color w:val="000000"/>
              </w:rPr>
            </w:pPr>
            <w:r w:rsidRPr="00722DC3">
              <w:t>особистості (не реалізовано шість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74-79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6" w:lineRule="exact"/>
            </w:pPr>
            <w:r w:rsidRPr="00722DC3">
              <w:t>Задовільне володіння компетенціями менеджменту</w:t>
            </w:r>
          </w:p>
          <w:p w:rsidR="00486F6C" w:rsidRPr="00722DC3" w:rsidRDefault="00486F6C" w:rsidP="00486F6C">
            <w:pPr>
              <w:pStyle w:val="a8"/>
              <w:widowControl w:val="0"/>
              <w:spacing w:before="0" w:beforeAutospacing="0" w:after="0" w:afterAutospacing="0" w:line="240" w:lineRule="atLeast"/>
              <w:rPr>
                <w:color w:val="000000"/>
                <w:lang w:val="uk-UA"/>
              </w:rPr>
            </w:pPr>
            <w:r w:rsidRPr="00722DC3">
              <w:rPr>
                <w:lang w:val="uk-UA"/>
              </w:rPr>
              <w:t>особистості (не реалізовано сім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70-73</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8" w:lineRule="exact"/>
            </w:pPr>
            <w:r w:rsidRPr="00722DC3">
              <w:t>Задовільне володіння компетенціями менеджменту</w:t>
            </w:r>
          </w:p>
          <w:p w:rsidR="00486F6C" w:rsidRPr="00722DC3" w:rsidRDefault="00486F6C" w:rsidP="00486F6C">
            <w:pPr>
              <w:pStyle w:val="a8"/>
              <w:widowControl w:val="0"/>
              <w:spacing w:before="0" w:beforeAutospacing="0" w:after="0" w:afterAutospacing="0" w:line="240" w:lineRule="atLeast"/>
              <w:rPr>
                <w:color w:val="000000"/>
                <w:lang w:val="uk-UA"/>
              </w:rPr>
            </w:pPr>
            <w:r w:rsidRPr="00722DC3">
              <w:rPr>
                <w:lang w:val="uk-UA"/>
              </w:rPr>
              <w:t>особистості (не реалізовано вісім вимог)</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65-69</w:t>
            </w:r>
          </w:p>
        </w:tc>
      </w:tr>
      <w:tr w:rsidR="00486F6C" w:rsidRPr="00722DC3" w:rsidTr="00605784">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atLeast"/>
              <w:rPr>
                <w:color w:val="000000"/>
              </w:rPr>
            </w:pPr>
            <w:r w:rsidRPr="00722DC3">
              <w:t>Рівень автономності та відповідальності фрагментарний</w:t>
            </w:r>
          </w:p>
        </w:tc>
        <w:tc>
          <w:tcPr>
            <w:tcW w:w="693" w:type="pct"/>
          </w:tcPr>
          <w:p w:rsidR="00486F6C" w:rsidRPr="00722DC3" w:rsidRDefault="00486F6C" w:rsidP="00486F6C">
            <w:pPr>
              <w:widowControl w:val="0"/>
              <w:spacing w:line="240" w:lineRule="atLeast"/>
              <w:jc w:val="center"/>
              <w:rPr>
                <w:color w:val="000000"/>
              </w:rPr>
            </w:pPr>
            <w:r w:rsidRPr="00722DC3">
              <w:rPr>
                <w:color w:val="000000"/>
              </w:rPr>
              <w:t>60-64</w:t>
            </w:r>
          </w:p>
        </w:tc>
      </w:tr>
      <w:tr w:rsidR="00486F6C" w:rsidRPr="00722DC3" w:rsidTr="00605784">
        <w:trPr>
          <w:trHeight w:val="190"/>
        </w:trPr>
        <w:tc>
          <w:tcPr>
            <w:tcW w:w="1098" w:type="pct"/>
            <w:vMerge/>
          </w:tcPr>
          <w:p w:rsidR="00486F6C" w:rsidRPr="00722DC3" w:rsidRDefault="00486F6C" w:rsidP="00486F6C">
            <w:pPr>
              <w:widowControl w:val="0"/>
              <w:tabs>
                <w:tab w:val="left" w:pos="204"/>
              </w:tabs>
              <w:spacing w:line="240" w:lineRule="atLeast"/>
              <w:ind w:right="-22"/>
              <w:rPr>
                <w:color w:val="000000"/>
              </w:rPr>
            </w:pPr>
          </w:p>
        </w:tc>
        <w:tc>
          <w:tcPr>
            <w:tcW w:w="3209" w:type="pct"/>
          </w:tcPr>
          <w:p w:rsidR="00486F6C" w:rsidRPr="00722DC3" w:rsidRDefault="00486F6C" w:rsidP="00486F6C">
            <w:pPr>
              <w:widowControl w:val="0"/>
              <w:spacing w:line="240" w:lineRule="atLeast"/>
              <w:rPr>
                <w:color w:val="000000"/>
              </w:rPr>
            </w:pPr>
            <w:r w:rsidRPr="00722DC3">
              <w:rPr>
                <w:color w:val="000000"/>
              </w:rPr>
              <w:t>Рівень автономності та відповідальності незадовільний</w:t>
            </w:r>
          </w:p>
        </w:tc>
        <w:tc>
          <w:tcPr>
            <w:tcW w:w="693" w:type="pct"/>
          </w:tcPr>
          <w:p w:rsidR="00486F6C" w:rsidRPr="00722DC3" w:rsidRDefault="00486F6C" w:rsidP="00486F6C">
            <w:pPr>
              <w:widowControl w:val="0"/>
              <w:tabs>
                <w:tab w:val="left" w:pos="204"/>
              </w:tabs>
              <w:spacing w:line="240" w:lineRule="atLeast"/>
              <w:ind w:right="-22"/>
              <w:jc w:val="center"/>
              <w:rPr>
                <w:b/>
                <w:i/>
                <w:color w:val="000000"/>
              </w:rPr>
            </w:pPr>
            <w:r w:rsidRPr="00722DC3">
              <w:rPr>
                <w:color w:val="000000"/>
              </w:rPr>
              <w:t>&lt;60</w:t>
            </w:r>
          </w:p>
        </w:tc>
      </w:tr>
    </w:tbl>
    <w:p w:rsidR="00486F6C" w:rsidRPr="00722DC3" w:rsidRDefault="00486F6C" w:rsidP="00486F6C">
      <w:pPr>
        <w:spacing w:line="253" w:lineRule="exact"/>
      </w:pPr>
    </w:p>
    <w:p w:rsidR="00486F6C" w:rsidRPr="00722DC3" w:rsidRDefault="00486F6C" w:rsidP="00486F6C">
      <w:pPr>
        <w:pStyle w:val="1"/>
        <w:keepNext w:val="0"/>
        <w:keepLines w:val="0"/>
        <w:widowControl w:val="0"/>
        <w:rPr>
          <w:rFonts w:ascii="Times New Roman" w:hAnsi="Times New Roman"/>
          <w:b/>
          <w:bCs/>
          <w:color w:val="000000"/>
          <w:sz w:val="28"/>
          <w:szCs w:val="28"/>
        </w:rPr>
      </w:pPr>
      <w:r w:rsidRPr="00722DC3">
        <w:rPr>
          <w:rFonts w:ascii="Times New Roman" w:hAnsi="Times New Roman"/>
          <w:b/>
          <w:bCs/>
          <w:color w:val="000000"/>
          <w:sz w:val="28"/>
          <w:szCs w:val="28"/>
        </w:rPr>
        <w:t>7 ІНСТРУМЕНТИ, ОБЛАДНАННЯ ТА ПРОГРАМНЕ ЗАБЕЗПЕЧЕННЯ</w:t>
      </w:r>
      <w:bookmarkEnd w:id="16"/>
    </w:p>
    <w:p w:rsidR="00A1064E" w:rsidRDefault="00A1064E" w:rsidP="00A1064E">
      <w:pPr>
        <w:pStyle w:val="Default"/>
        <w:jc w:val="center"/>
        <w:rPr>
          <w:bCs/>
          <w:sz w:val="28"/>
          <w:szCs w:val="28"/>
          <w:lang w:val="uk-UA"/>
        </w:rPr>
      </w:pPr>
      <w:bookmarkStart w:id="17" w:name="_Toc534664495"/>
    </w:p>
    <w:p w:rsidR="00A1064E" w:rsidRPr="00A1064E" w:rsidRDefault="00A1064E" w:rsidP="00A1064E">
      <w:pPr>
        <w:pStyle w:val="Default"/>
        <w:ind w:firstLine="709"/>
        <w:jc w:val="both"/>
        <w:rPr>
          <w:bCs/>
          <w:sz w:val="28"/>
          <w:szCs w:val="28"/>
        </w:rPr>
      </w:pPr>
      <w:r w:rsidRPr="00A1064E">
        <w:rPr>
          <w:bCs/>
          <w:sz w:val="28"/>
          <w:szCs w:val="28"/>
          <w:lang w:val="uk-UA"/>
        </w:rPr>
        <w:t xml:space="preserve">Використовуюється мультимедійне обладнання та  інші технічні засоби навчання, дистанційна платформа </w:t>
      </w:r>
      <w:r w:rsidRPr="00A1064E">
        <w:rPr>
          <w:bCs/>
          <w:sz w:val="28"/>
          <w:szCs w:val="28"/>
        </w:rPr>
        <w:t>Moodl</w:t>
      </w:r>
      <w:r w:rsidRPr="00A1064E">
        <w:rPr>
          <w:bCs/>
          <w:sz w:val="28"/>
          <w:szCs w:val="28"/>
          <w:lang w:val="uk-UA"/>
        </w:rPr>
        <w:t xml:space="preserve">е. </w:t>
      </w:r>
      <w:r w:rsidRPr="00A1064E">
        <w:rPr>
          <w:bCs/>
          <w:sz w:val="28"/>
          <w:szCs w:val="28"/>
        </w:rPr>
        <w:t>На лекційних заняттях обов’язково мати з собою гаджети зі стільниковим інтернетом.</w:t>
      </w:r>
    </w:p>
    <w:p w:rsidR="00A1064E" w:rsidRPr="00A1064E" w:rsidRDefault="00A1064E" w:rsidP="00A1064E">
      <w:pPr>
        <w:pStyle w:val="Default"/>
        <w:ind w:firstLine="709"/>
        <w:jc w:val="both"/>
        <w:rPr>
          <w:bCs/>
          <w:sz w:val="28"/>
          <w:szCs w:val="28"/>
        </w:rPr>
      </w:pPr>
      <w:r w:rsidRPr="00A1064E">
        <w:rPr>
          <w:bCs/>
          <w:sz w:val="28"/>
          <w:szCs w:val="28"/>
        </w:rPr>
        <w:t>Активований акаунт університетської пошти на Офіс365.</w:t>
      </w:r>
    </w:p>
    <w:p w:rsidR="00486F6C" w:rsidRDefault="001A0F31" w:rsidP="001A0F31">
      <w:pPr>
        <w:pStyle w:val="Default"/>
        <w:jc w:val="center"/>
        <w:rPr>
          <w:b/>
          <w:bCs/>
          <w:sz w:val="28"/>
          <w:szCs w:val="28"/>
          <w:lang w:val="uk-UA"/>
        </w:rPr>
      </w:pPr>
      <w:r>
        <w:rPr>
          <w:b/>
          <w:bCs/>
          <w:sz w:val="28"/>
          <w:szCs w:val="28"/>
        </w:rPr>
        <w:br w:type="page"/>
      </w:r>
      <w:r w:rsidR="00486F6C" w:rsidRPr="00286A44">
        <w:rPr>
          <w:b/>
          <w:bCs/>
          <w:sz w:val="28"/>
          <w:szCs w:val="28"/>
          <w:lang w:val="uk-UA"/>
        </w:rPr>
        <w:lastRenderedPageBreak/>
        <w:t>РЕКОМЕНДОВАНІ ДЖЕРЕЛА ІНФОРМАЦІЇ</w:t>
      </w:r>
      <w:bookmarkEnd w:id="17"/>
    </w:p>
    <w:p w:rsidR="00A1064E" w:rsidRDefault="00486F6C" w:rsidP="00486F6C">
      <w:pPr>
        <w:tabs>
          <w:tab w:val="left" w:pos="993"/>
        </w:tabs>
        <w:ind w:firstLine="709"/>
        <w:jc w:val="both"/>
        <w:rPr>
          <w:sz w:val="28"/>
          <w:szCs w:val="28"/>
        </w:rPr>
      </w:pPr>
      <w:r w:rsidRPr="000B59E6">
        <w:rPr>
          <w:sz w:val="28"/>
          <w:szCs w:val="28"/>
        </w:rPr>
        <w:tab/>
      </w:r>
    </w:p>
    <w:p w:rsidR="00486F6C" w:rsidRDefault="00486F6C" w:rsidP="00486F6C">
      <w:pPr>
        <w:tabs>
          <w:tab w:val="left" w:pos="993"/>
        </w:tabs>
        <w:ind w:firstLine="709"/>
        <w:jc w:val="both"/>
        <w:rPr>
          <w:sz w:val="28"/>
          <w:szCs w:val="28"/>
        </w:rPr>
      </w:pPr>
      <w:r w:rsidRPr="000B59E6">
        <w:rPr>
          <w:sz w:val="28"/>
          <w:szCs w:val="28"/>
        </w:rPr>
        <w:t xml:space="preserve">1. Гах Й. М. Етика ділового спілкування: навч. посібник </w:t>
      </w:r>
      <w:r>
        <w:rPr>
          <w:sz w:val="28"/>
          <w:szCs w:val="28"/>
        </w:rPr>
        <w:t>для - К. : Центр навч. літ., 201</w:t>
      </w:r>
      <w:r w:rsidRPr="000B59E6">
        <w:rPr>
          <w:sz w:val="28"/>
          <w:szCs w:val="28"/>
        </w:rPr>
        <w:t xml:space="preserve">5. </w:t>
      </w:r>
      <w:r w:rsidR="00A1064E" w:rsidRPr="00A1064E">
        <w:rPr>
          <w:sz w:val="28"/>
          <w:szCs w:val="28"/>
        </w:rPr>
        <w:t>–</w:t>
      </w:r>
      <w:r w:rsidRPr="000B59E6">
        <w:rPr>
          <w:sz w:val="28"/>
          <w:szCs w:val="28"/>
        </w:rPr>
        <w:t xml:space="preserve"> 158 c. </w:t>
      </w:r>
    </w:p>
    <w:p w:rsidR="00486F6C" w:rsidRDefault="00486F6C" w:rsidP="00486F6C">
      <w:pPr>
        <w:tabs>
          <w:tab w:val="left" w:pos="993"/>
        </w:tabs>
        <w:ind w:firstLine="709"/>
        <w:jc w:val="both"/>
        <w:rPr>
          <w:sz w:val="28"/>
          <w:szCs w:val="28"/>
        </w:rPr>
      </w:pPr>
      <w:r w:rsidRPr="000B59E6">
        <w:rPr>
          <w:sz w:val="28"/>
          <w:szCs w:val="28"/>
        </w:rPr>
        <w:t>2. Етика ділового спілкування: навч. посібник для внз / ред. Т. Б. Гриценко, Т. Д. Іщенко, Т. Ф. Мельнич</w:t>
      </w:r>
      <w:r>
        <w:rPr>
          <w:sz w:val="28"/>
          <w:szCs w:val="28"/>
        </w:rPr>
        <w:t>ук. - К. : Центр навч. літ., 201</w:t>
      </w:r>
      <w:r w:rsidRPr="000B59E6">
        <w:rPr>
          <w:sz w:val="28"/>
          <w:szCs w:val="28"/>
        </w:rPr>
        <w:t xml:space="preserve">7. </w:t>
      </w:r>
      <w:r w:rsidR="00A1064E" w:rsidRPr="00A1064E">
        <w:rPr>
          <w:sz w:val="28"/>
          <w:szCs w:val="28"/>
        </w:rPr>
        <w:t>–</w:t>
      </w:r>
      <w:r w:rsidRPr="000B59E6">
        <w:rPr>
          <w:sz w:val="28"/>
          <w:szCs w:val="28"/>
        </w:rPr>
        <w:t xml:space="preserve"> 343 c. </w:t>
      </w:r>
    </w:p>
    <w:p w:rsidR="00486F6C" w:rsidRDefault="00486F6C" w:rsidP="00486F6C">
      <w:pPr>
        <w:tabs>
          <w:tab w:val="left" w:pos="993"/>
        </w:tabs>
        <w:ind w:firstLine="709"/>
        <w:jc w:val="both"/>
        <w:rPr>
          <w:sz w:val="28"/>
          <w:szCs w:val="28"/>
        </w:rPr>
      </w:pPr>
      <w:r w:rsidRPr="000B59E6">
        <w:rPr>
          <w:sz w:val="28"/>
          <w:szCs w:val="28"/>
        </w:rPr>
        <w:t xml:space="preserve">3. Етика ділового спілкування: навч. посібник для внз / В. Г. Воронкова, А. Г. Беліченко, В. В. Мельник, М. А. Ажажа. - Львів : Магнолія, 2009. </w:t>
      </w:r>
      <w:r w:rsidR="00A1064E" w:rsidRPr="00A1064E">
        <w:rPr>
          <w:sz w:val="28"/>
          <w:szCs w:val="28"/>
        </w:rPr>
        <w:t>–</w:t>
      </w:r>
      <w:r w:rsidRPr="000B59E6">
        <w:rPr>
          <w:sz w:val="28"/>
          <w:szCs w:val="28"/>
        </w:rPr>
        <w:t xml:space="preserve"> 310 c. </w:t>
      </w:r>
    </w:p>
    <w:p w:rsidR="00486F6C" w:rsidRDefault="00373902" w:rsidP="00486F6C">
      <w:pPr>
        <w:tabs>
          <w:tab w:val="left" w:pos="993"/>
        </w:tabs>
        <w:ind w:firstLine="709"/>
        <w:jc w:val="both"/>
        <w:rPr>
          <w:sz w:val="28"/>
          <w:szCs w:val="28"/>
        </w:rPr>
      </w:pPr>
      <w:r>
        <w:rPr>
          <w:sz w:val="28"/>
          <w:szCs w:val="28"/>
        </w:rPr>
        <w:t>4. Чмут</w:t>
      </w:r>
      <w:r w:rsidR="00486F6C" w:rsidRPr="000B59E6">
        <w:rPr>
          <w:sz w:val="28"/>
          <w:szCs w:val="28"/>
        </w:rPr>
        <w:t xml:space="preserve"> Т. К. Етика ділового спілкування: навч. посібник - 6-те вид.,</w:t>
      </w:r>
      <w:r w:rsidR="00486F6C">
        <w:rPr>
          <w:sz w:val="28"/>
          <w:szCs w:val="28"/>
        </w:rPr>
        <w:t xml:space="preserve"> випр. i доп. - К. : Знання, 201</w:t>
      </w:r>
      <w:r w:rsidR="00486F6C" w:rsidRPr="000B59E6">
        <w:rPr>
          <w:sz w:val="28"/>
          <w:szCs w:val="28"/>
        </w:rPr>
        <w:t xml:space="preserve">7. - 230 c. </w:t>
      </w:r>
    </w:p>
    <w:p w:rsidR="00486F6C" w:rsidRDefault="00A1064E" w:rsidP="00486F6C">
      <w:pPr>
        <w:tabs>
          <w:tab w:val="left" w:pos="993"/>
        </w:tabs>
        <w:ind w:firstLine="709"/>
        <w:jc w:val="both"/>
        <w:rPr>
          <w:sz w:val="28"/>
          <w:szCs w:val="28"/>
        </w:rPr>
      </w:pPr>
      <w:r>
        <w:rPr>
          <w:sz w:val="28"/>
          <w:szCs w:val="28"/>
        </w:rPr>
        <w:t>5</w:t>
      </w:r>
      <w:r w:rsidR="00486F6C" w:rsidRPr="000B59E6">
        <w:rPr>
          <w:sz w:val="28"/>
          <w:szCs w:val="28"/>
        </w:rPr>
        <w:t xml:space="preserve">.Ботавина Р.Н. Этика деловых отношений : Учеб. пос. для студентов, обучающихся по эконом. спец.-тям / Р.Н. Ботавина. </w:t>
      </w:r>
      <w:r w:rsidR="00486F6C">
        <w:rPr>
          <w:sz w:val="28"/>
          <w:szCs w:val="28"/>
        </w:rPr>
        <w:t>– М. : Финансы и статистика, 201</w:t>
      </w:r>
      <w:r w:rsidR="00486F6C" w:rsidRPr="000B59E6">
        <w:rPr>
          <w:sz w:val="28"/>
          <w:szCs w:val="28"/>
        </w:rPr>
        <w:t xml:space="preserve">3. – 208с. </w:t>
      </w:r>
    </w:p>
    <w:p w:rsidR="00441C3B" w:rsidRPr="00441C3B" w:rsidRDefault="00D87876" w:rsidP="00441C3B">
      <w:pPr>
        <w:tabs>
          <w:tab w:val="left" w:pos="993"/>
        </w:tabs>
        <w:ind w:firstLine="709"/>
        <w:jc w:val="both"/>
        <w:rPr>
          <w:sz w:val="28"/>
          <w:szCs w:val="28"/>
          <w:lang w:val="ru-RU"/>
        </w:rPr>
      </w:pPr>
      <w:r>
        <w:rPr>
          <w:sz w:val="28"/>
          <w:szCs w:val="28"/>
          <w:lang w:val="ru-RU"/>
        </w:rPr>
        <w:t>6</w:t>
      </w:r>
      <w:r w:rsidR="00441C3B">
        <w:rPr>
          <w:sz w:val="28"/>
          <w:szCs w:val="28"/>
          <w:lang w:val="ru-RU"/>
        </w:rPr>
        <w:t>. Юрчишина Л.</w:t>
      </w:r>
      <w:r w:rsidR="00441C3B">
        <w:rPr>
          <w:sz w:val="28"/>
          <w:szCs w:val="28"/>
        </w:rPr>
        <w:t>І.</w:t>
      </w:r>
      <w:r w:rsidR="00441C3B" w:rsidRPr="00441C3B">
        <w:rPr>
          <w:sz w:val="28"/>
          <w:szCs w:val="28"/>
          <w:lang w:val="ru-RU"/>
        </w:rPr>
        <w:t xml:space="preserve">Міжнародний етикет. Методичні вказівки щодо </w:t>
      </w:r>
      <w:r w:rsidR="0024112C">
        <w:rPr>
          <w:sz w:val="28"/>
          <w:szCs w:val="28"/>
          <w:lang w:val="ru-RU"/>
        </w:rPr>
        <w:t>практичних</w:t>
      </w:r>
      <w:r w:rsidR="00441C3B" w:rsidRPr="00441C3B">
        <w:rPr>
          <w:sz w:val="28"/>
          <w:szCs w:val="28"/>
          <w:lang w:val="ru-RU"/>
        </w:rPr>
        <w:t xml:space="preserve"> занять бакалаврів </w:t>
      </w:r>
      <w:bookmarkStart w:id="18" w:name="_GoBack"/>
      <w:bookmarkEnd w:id="18"/>
      <w:r w:rsidR="00441C3B" w:rsidRPr="00441C3B">
        <w:rPr>
          <w:sz w:val="28"/>
          <w:szCs w:val="28"/>
          <w:lang w:val="ru-RU"/>
        </w:rPr>
        <w:t>всіх форм навчання / Л.І. Юрчишина; Нац. техн. ун-т. «Дніпровська політехніка». – Д. : НТУ «ДП», 2021. – 31 с.</w:t>
      </w:r>
    </w:p>
    <w:p w:rsidR="00441C3B" w:rsidRPr="00441C3B" w:rsidRDefault="00441C3B" w:rsidP="00486F6C">
      <w:pPr>
        <w:tabs>
          <w:tab w:val="left" w:pos="993"/>
        </w:tabs>
        <w:ind w:firstLine="709"/>
        <w:jc w:val="both"/>
        <w:rPr>
          <w:sz w:val="28"/>
          <w:szCs w:val="28"/>
          <w:lang w:val="ru-RU"/>
        </w:rPr>
      </w:pPr>
    </w:p>
    <w:p w:rsidR="00776C0B" w:rsidRDefault="00776C0B" w:rsidP="00486F6C">
      <w:pPr>
        <w:tabs>
          <w:tab w:val="left" w:pos="993"/>
        </w:tabs>
        <w:ind w:firstLine="709"/>
        <w:jc w:val="both"/>
        <w:rPr>
          <w:sz w:val="28"/>
          <w:szCs w:val="28"/>
          <w:lang w:val="ru-RU"/>
        </w:rPr>
      </w:pPr>
    </w:p>
    <w:p w:rsidR="00776C0B" w:rsidRDefault="001A0F31" w:rsidP="00486F6C">
      <w:pPr>
        <w:tabs>
          <w:tab w:val="left" w:pos="993"/>
        </w:tabs>
        <w:ind w:firstLine="709"/>
        <w:jc w:val="both"/>
        <w:rPr>
          <w:sz w:val="28"/>
          <w:szCs w:val="28"/>
          <w:lang w:val="ru-RU"/>
        </w:rPr>
      </w:pPr>
      <w:r>
        <w:rPr>
          <w:sz w:val="28"/>
          <w:szCs w:val="28"/>
          <w:lang w:val="ru-RU"/>
        </w:rPr>
        <w:br w:type="page"/>
      </w:r>
    </w:p>
    <w:p w:rsidR="00776C0B" w:rsidRPr="00776C0B" w:rsidRDefault="00776C0B" w:rsidP="00776C0B">
      <w:pPr>
        <w:ind w:firstLine="709"/>
        <w:jc w:val="both"/>
        <w:rPr>
          <w:rFonts w:eastAsia="Calibri"/>
          <w:lang w:val="ru-RU" w:eastAsia="uk-UA"/>
        </w:rPr>
      </w:pPr>
    </w:p>
    <w:p w:rsidR="00776C0B" w:rsidRPr="00776C0B" w:rsidRDefault="00776C0B" w:rsidP="00776C0B">
      <w:pPr>
        <w:autoSpaceDN w:val="0"/>
        <w:spacing w:after="160" w:line="254" w:lineRule="auto"/>
        <w:jc w:val="center"/>
        <w:rPr>
          <w:sz w:val="28"/>
          <w:szCs w:val="28"/>
        </w:rPr>
      </w:pPr>
      <w:r w:rsidRPr="00776C0B">
        <w:rPr>
          <w:sz w:val="28"/>
          <w:szCs w:val="28"/>
        </w:rPr>
        <w:t>РОБОЧА ПРОГРАМА НАВЧАЛЬНОЇ ДИСЦИПЛІНИ</w:t>
      </w:r>
    </w:p>
    <w:p w:rsidR="00776C0B" w:rsidRPr="00776C0B" w:rsidRDefault="00776C0B" w:rsidP="00776C0B">
      <w:pPr>
        <w:tabs>
          <w:tab w:val="left" w:pos="7371"/>
        </w:tabs>
        <w:autoSpaceDE w:val="0"/>
        <w:autoSpaceDN w:val="0"/>
        <w:jc w:val="center"/>
        <w:rPr>
          <w:color w:val="000000"/>
          <w:sz w:val="28"/>
          <w:szCs w:val="28"/>
        </w:rPr>
      </w:pPr>
    </w:p>
    <w:p w:rsidR="00776C0B" w:rsidRPr="00776C0B" w:rsidRDefault="00776C0B" w:rsidP="00776C0B">
      <w:pPr>
        <w:tabs>
          <w:tab w:val="left" w:pos="7371"/>
        </w:tabs>
        <w:autoSpaceDE w:val="0"/>
        <w:autoSpaceDN w:val="0"/>
        <w:spacing w:line="360" w:lineRule="auto"/>
        <w:jc w:val="center"/>
        <w:rPr>
          <w:sz w:val="28"/>
          <w:szCs w:val="28"/>
        </w:rPr>
      </w:pPr>
      <w:r w:rsidRPr="00776C0B">
        <w:rPr>
          <w:color w:val="000000"/>
          <w:sz w:val="28"/>
          <w:szCs w:val="28"/>
        </w:rPr>
        <w:t>«</w:t>
      </w:r>
      <w:r>
        <w:rPr>
          <w:sz w:val="28"/>
          <w:szCs w:val="28"/>
          <w:lang w:val="ru-RU"/>
        </w:rPr>
        <w:t>Міжнародний етикет</w:t>
      </w:r>
      <w:r w:rsidRPr="00776C0B">
        <w:rPr>
          <w:sz w:val="28"/>
          <w:szCs w:val="28"/>
        </w:rPr>
        <w:t>» для бакалаврів освітньо-професійної програми «Туризм» зі спеціальності 242 Туризм</w:t>
      </w:r>
    </w:p>
    <w:p w:rsidR="00776C0B" w:rsidRPr="00776C0B" w:rsidRDefault="00776C0B" w:rsidP="00776C0B">
      <w:pPr>
        <w:suppressLineNumbers/>
        <w:shd w:val="clear" w:color="auto" w:fill="FFFFFF"/>
        <w:suppressAutoHyphens/>
        <w:autoSpaceDN w:val="0"/>
        <w:spacing w:line="360" w:lineRule="auto"/>
        <w:rPr>
          <w:sz w:val="28"/>
          <w:szCs w:val="28"/>
        </w:rPr>
      </w:pPr>
    </w:p>
    <w:p w:rsidR="00776C0B" w:rsidRPr="00776C0B" w:rsidRDefault="00776C0B" w:rsidP="00776C0B">
      <w:pPr>
        <w:suppressLineNumbers/>
        <w:suppressAutoHyphens/>
        <w:autoSpaceDN w:val="0"/>
        <w:ind w:left="-6"/>
        <w:jc w:val="center"/>
        <w:rPr>
          <w:sz w:val="28"/>
          <w:szCs w:val="28"/>
        </w:rPr>
      </w:pPr>
    </w:p>
    <w:p w:rsidR="00776C0B" w:rsidRPr="00776C0B" w:rsidRDefault="00776C0B" w:rsidP="00776C0B">
      <w:pPr>
        <w:suppressLineNumbers/>
        <w:suppressAutoHyphens/>
        <w:autoSpaceDN w:val="0"/>
        <w:ind w:left="-6"/>
        <w:jc w:val="center"/>
        <w:rPr>
          <w:sz w:val="28"/>
          <w:szCs w:val="28"/>
        </w:rPr>
      </w:pPr>
    </w:p>
    <w:p w:rsidR="00776C0B" w:rsidRPr="00776C0B" w:rsidRDefault="00776C0B" w:rsidP="00D87876">
      <w:pPr>
        <w:suppressLineNumbers/>
        <w:suppressAutoHyphens/>
        <w:autoSpaceDN w:val="0"/>
        <w:ind w:left="-6"/>
        <w:jc w:val="center"/>
        <w:rPr>
          <w:sz w:val="28"/>
          <w:szCs w:val="28"/>
        </w:rPr>
      </w:pPr>
      <w:r w:rsidRPr="00776C0B">
        <w:rPr>
          <w:sz w:val="28"/>
          <w:szCs w:val="28"/>
        </w:rPr>
        <w:t>Розробник:</w:t>
      </w:r>
    </w:p>
    <w:p w:rsidR="00776C0B" w:rsidRPr="00776C0B" w:rsidRDefault="00776C0B" w:rsidP="00D87876">
      <w:pPr>
        <w:suppressLineNumbers/>
        <w:shd w:val="clear" w:color="auto" w:fill="FFFFFF"/>
        <w:suppressAutoHyphens/>
        <w:autoSpaceDN w:val="0"/>
        <w:jc w:val="center"/>
        <w:rPr>
          <w:sz w:val="28"/>
          <w:szCs w:val="28"/>
        </w:rPr>
      </w:pPr>
      <w:r w:rsidRPr="00776C0B">
        <w:rPr>
          <w:sz w:val="28"/>
          <w:szCs w:val="28"/>
        </w:rPr>
        <w:t>Людмила Іванівна Юрчишина</w:t>
      </w:r>
    </w:p>
    <w:p w:rsidR="00776C0B" w:rsidRPr="00776C0B" w:rsidRDefault="00776C0B" w:rsidP="00D87876">
      <w:pPr>
        <w:suppressLineNumbers/>
        <w:shd w:val="clear" w:color="auto" w:fill="FFFFFF"/>
        <w:suppressAutoHyphens/>
        <w:autoSpaceDN w:val="0"/>
        <w:spacing w:before="470"/>
        <w:ind w:left="1701"/>
        <w:jc w:val="center"/>
        <w:rPr>
          <w:b/>
          <w:sz w:val="28"/>
          <w:szCs w:val="28"/>
        </w:rPr>
      </w:pPr>
    </w:p>
    <w:p w:rsidR="00776C0B" w:rsidRPr="00D87876" w:rsidRDefault="00D87876" w:rsidP="00D87876">
      <w:pPr>
        <w:suppressLineNumbers/>
        <w:shd w:val="clear" w:color="auto" w:fill="FFFFFF"/>
        <w:suppressAutoHyphens/>
        <w:autoSpaceDN w:val="0"/>
        <w:spacing w:before="470"/>
        <w:jc w:val="center"/>
        <w:rPr>
          <w:sz w:val="28"/>
          <w:szCs w:val="28"/>
        </w:rPr>
      </w:pPr>
      <w:r>
        <w:rPr>
          <w:sz w:val="28"/>
          <w:szCs w:val="28"/>
          <w:lang w:val="ru-RU"/>
        </w:rPr>
        <w:t>В редакції автора</w:t>
      </w:r>
    </w:p>
    <w:p w:rsidR="00776C0B" w:rsidRPr="00776C0B" w:rsidRDefault="00776C0B" w:rsidP="00776C0B">
      <w:pPr>
        <w:suppressLineNumbers/>
        <w:shd w:val="clear" w:color="auto" w:fill="FFFFFF"/>
        <w:suppressAutoHyphens/>
        <w:autoSpaceDN w:val="0"/>
        <w:spacing w:before="470"/>
        <w:ind w:left="2861"/>
        <w:rPr>
          <w:b/>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ind w:left="-12"/>
        <w:jc w:val="center"/>
        <w:rPr>
          <w:sz w:val="28"/>
          <w:szCs w:val="28"/>
        </w:rPr>
      </w:pPr>
    </w:p>
    <w:p w:rsidR="00776C0B" w:rsidRPr="00776C0B" w:rsidRDefault="00776C0B" w:rsidP="00776C0B">
      <w:pPr>
        <w:suppressLineNumbers/>
        <w:suppressAutoHyphens/>
        <w:autoSpaceDN w:val="0"/>
        <w:jc w:val="center"/>
        <w:rPr>
          <w:sz w:val="28"/>
          <w:szCs w:val="28"/>
        </w:rPr>
      </w:pPr>
      <w:r w:rsidRPr="00776C0B">
        <w:rPr>
          <w:sz w:val="28"/>
          <w:szCs w:val="28"/>
        </w:rPr>
        <w:t>Підготовлено до виходу в світ</w:t>
      </w:r>
    </w:p>
    <w:p w:rsidR="00776C0B" w:rsidRPr="00776C0B" w:rsidRDefault="00776C0B" w:rsidP="00776C0B">
      <w:pPr>
        <w:suppressLineNumbers/>
        <w:suppressAutoHyphens/>
        <w:autoSpaceDN w:val="0"/>
        <w:jc w:val="center"/>
        <w:rPr>
          <w:sz w:val="28"/>
          <w:szCs w:val="28"/>
        </w:rPr>
      </w:pPr>
      <w:r w:rsidRPr="00776C0B">
        <w:rPr>
          <w:sz w:val="28"/>
          <w:szCs w:val="28"/>
        </w:rPr>
        <w:t>у Національному технічному університеті</w:t>
      </w:r>
    </w:p>
    <w:p w:rsidR="00776C0B" w:rsidRPr="00776C0B" w:rsidRDefault="00776C0B" w:rsidP="00776C0B">
      <w:pPr>
        <w:suppressLineNumbers/>
        <w:suppressAutoHyphens/>
        <w:autoSpaceDN w:val="0"/>
        <w:jc w:val="center"/>
        <w:rPr>
          <w:sz w:val="28"/>
          <w:szCs w:val="28"/>
        </w:rPr>
      </w:pPr>
      <w:r w:rsidRPr="00776C0B">
        <w:rPr>
          <w:sz w:val="28"/>
          <w:szCs w:val="28"/>
        </w:rPr>
        <w:t>«Дніпровська політехніка».</w:t>
      </w:r>
    </w:p>
    <w:p w:rsidR="00776C0B" w:rsidRPr="00776C0B" w:rsidRDefault="00776C0B" w:rsidP="00776C0B">
      <w:pPr>
        <w:suppressLineNumbers/>
        <w:suppressAutoHyphens/>
        <w:autoSpaceDN w:val="0"/>
        <w:jc w:val="center"/>
        <w:rPr>
          <w:sz w:val="28"/>
          <w:szCs w:val="28"/>
        </w:rPr>
      </w:pPr>
      <w:r w:rsidRPr="00776C0B">
        <w:rPr>
          <w:sz w:val="28"/>
          <w:szCs w:val="28"/>
        </w:rPr>
        <w:t>Свідоцтво про внесення до Державного реєстру ДК № 1842</w:t>
      </w:r>
    </w:p>
    <w:p w:rsidR="00776C0B" w:rsidRPr="00776C0B" w:rsidRDefault="00776C0B" w:rsidP="00776C0B">
      <w:pPr>
        <w:suppressLineNumbers/>
        <w:suppressAutoHyphens/>
        <w:autoSpaceDN w:val="0"/>
        <w:jc w:val="center"/>
        <w:rPr>
          <w:bCs/>
          <w:sz w:val="28"/>
          <w:szCs w:val="28"/>
        </w:rPr>
      </w:pPr>
      <w:r w:rsidRPr="00776C0B">
        <w:rPr>
          <w:sz w:val="28"/>
          <w:szCs w:val="28"/>
        </w:rPr>
        <w:t>49005, м. Дніпро, просп. Д. Яворницького, 19</w:t>
      </w:r>
    </w:p>
    <w:p w:rsidR="00776C0B" w:rsidRPr="00776C0B" w:rsidRDefault="00776C0B" w:rsidP="00776C0B">
      <w:pPr>
        <w:widowControl w:val="0"/>
        <w:autoSpaceDE w:val="0"/>
        <w:autoSpaceDN w:val="0"/>
        <w:ind w:firstLine="709"/>
        <w:jc w:val="both"/>
        <w:rPr>
          <w:rFonts w:eastAsia="Calibri"/>
          <w:sz w:val="28"/>
          <w:szCs w:val="28"/>
          <w:lang w:eastAsia="en-US"/>
        </w:rPr>
      </w:pPr>
    </w:p>
    <w:sectPr w:rsidR="00776C0B" w:rsidRPr="00776C0B" w:rsidSect="00C85BE8">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7FB" w:rsidRDefault="00A127FB" w:rsidP="005F0E74">
      <w:r>
        <w:separator/>
      </w:r>
    </w:p>
  </w:endnote>
  <w:endnote w:type="continuationSeparator" w:id="1">
    <w:p w:rsidR="00A127FB" w:rsidRDefault="00A127FB" w:rsidP="005F0E7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BE8" w:rsidRDefault="005A3DF1">
    <w:pPr>
      <w:pStyle w:val="ab"/>
      <w:jc w:val="center"/>
    </w:pPr>
    <w:r w:rsidRPr="005A3DF1">
      <w:fldChar w:fldCharType="begin"/>
    </w:r>
    <w:r w:rsidR="0051397B">
      <w:instrText>PAGE   \* MERGEFORMAT</w:instrText>
    </w:r>
    <w:r w:rsidRPr="005A3DF1">
      <w:fldChar w:fldCharType="separate"/>
    </w:r>
    <w:r w:rsidR="00F914EA" w:rsidRPr="00F914EA">
      <w:rPr>
        <w:noProof/>
        <w:lang w:val="ru-RU"/>
      </w:rPr>
      <w:t>2</w:t>
    </w:r>
    <w:r>
      <w:rPr>
        <w:noProof/>
        <w:lang w:val="ru-RU"/>
      </w:rPr>
      <w:fldChar w:fldCharType="end"/>
    </w:r>
  </w:p>
  <w:p w:rsidR="005F0E74" w:rsidRDefault="005F0E7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7FB" w:rsidRDefault="00A127FB" w:rsidP="005F0E74">
      <w:r>
        <w:separator/>
      </w:r>
    </w:p>
  </w:footnote>
  <w:footnote w:type="continuationSeparator" w:id="1">
    <w:p w:rsidR="00A127FB" w:rsidRDefault="00A127FB" w:rsidP="005F0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2D623162"/>
    <w:multiLevelType w:val="hybridMultilevel"/>
    <w:tmpl w:val="FDAE8A54"/>
    <w:lvl w:ilvl="0" w:tplc="8744A41A">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486F6C"/>
    <w:rsid w:val="001A0F31"/>
    <w:rsid w:val="001D6C89"/>
    <w:rsid w:val="0024112C"/>
    <w:rsid w:val="0027440A"/>
    <w:rsid w:val="0029526E"/>
    <w:rsid w:val="002B39E6"/>
    <w:rsid w:val="00345CA4"/>
    <w:rsid w:val="00370CAB"/>
    <w:rsid w:val="00373902"/>
    <w:rsid w:val="00373AF2"/>
    <w:rsid w:val="00396C5D"/>
    <w:rsid w:val="003F60CF"/>
    <w:rsid w:val="00441C3B"/>
    <w:rsid w:val="00486F6C"/>
    <w:rsid w:val="00505E69"/>
    <w:rsid w:val="00506995"/>
    <w:rsid w:val="0051397B"/>
    <w:rsid w:val="005229E8"/>
    <w:rsid w:val="00535270"/>
    <w:rsid w:val="005602B7"/>
    <w:rsid w:val="005839B5"/>
    <w:rsid w:val="005A00D9"/>
    <w:rsid w:val="005A3DF1"/>
    <w:rsid w:val="005C0BDF"/>
    <w:rsid w:val="005F0E74"/>
    <w:rsid w:val="00605784"/>
    <w:rsid w:val="00661F51"/>
    <w:rsid w:val="00741A72"/>
    <w:rsid w:val="00776C0B"/>
    <w:rsid w:val="007A116D"/>
    <w:rsid w:val="008749AF"/>
    <w:rsid w:val="0089513B"/>
    <w:rsid w:val="008F3166"/>
    <w:rsid w:val="00943F61"/>
    <w:rsid w:val="00997026"/>
    <w:rsid w:val="00A1064E"/>
    <w:rsid w:val="00A11FC1"/>
    <w:rsid w:val="00A127FB"/>
    <w:rsid w:val="00A322FB"/>
    <w:rsid w:val="00A41E2F"/>
    <w:rsid w:val="00A87160"/>
    <w:rsid w:val="00AA2263"/>
    <w:rsid w:val="00AB41C4"/>
    <w:rsid w:val="00AC2B22"/>
    <w:rsid w:val="00AD45BF"/>
    <w:rsid w:val="00B53877"/>
    <w:rsid w:val="00B64DF8"/>
    <w:rsid w:val="00BA23B5"/>
    <w:rsid w:val="00C35DD6"/>
    <w:rsid w:val="00C42C69"/>
    <w:rsid w:val="00C85BE8"/>
    <w:rsid w:val="00C96BAB"/>
    <w:rsid w:val="00D82CD8"/>
    <w:rsid w:val="00D87876"/>
    <w:rsid w:val="00D94A07"/>
    <w:rsid w:val="00D96510"/>
    <w:rsid w:val="00E018BC"/>
    <w:rsid w:val="00E367A8"/>
    <w:rsid w:val="00E86A9F"/>
    <w:rsid w:val="00E96217"/>
    <w:rsid w:val="00EA78AD"/>
    <w:rsid w:val="00F5649B"/>
    <w:rsid w:val="00F77B32"/>
    <w:rsid w:val="00F91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F6C"/>
    <w:rPr>
      <w:sz w:val="24"/>
      <w:szCs w:val="24"/>
      <w:lang w:val="uk-UA"/>
    </w:rPr>
  </w:style>
  <w:style w:type="paragraph" w:styleId="1">
    <w:name w:val="heading 1"/>
    <w:basedOn w:val="a"/>
    <w:next w:val="a"/>
    <w:link w:val="10"/>
    <w:qFormat/>
    <w:rsid w:val="00486F6C"/>
    <w:pPr>
      <w:keepNext/>
      <w:keepLines/>
      <w:spacing w:before="240"/>
      <w:outlineLvl w:val="0"/>
    </w:pPr>
    <w:rPr>
      <w:rFonts w:ascii="Calibri Light"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86F6C"/>
    <w:rPr>
      <w:rFonts w:ascii="Calibri Light" w:hAnsi="Calibri Light"/>
      <w:color w:val="2F5496"/>
      <w:sz w:val="32"/>
      <w:szCs w:val="32"/>
      <w:lang w:val="uk-UA" w:eastAsia="ru-RU" w:bidi="ar-SA"/>
    </w:rPr>
  </w:style>
  <w:style w:type="paragraph" w:styleId="a3">
    <w:name w:val="Body Text"/>
    <w:basedOn w:val="a"/>
    <w:link w:val="a4"/>
    <w:rsid w:val="00486F6C"/>
    <w:pPr>
      <w:tabs>
        <w:tab w:val="left" w:pos="7371"/>
      </w:tabs>
      <w:autoSpaceDE w:val="0"/>
      <w:autoSpaceDN w:val="0"/>
    </w:pPr>
    <w:rPr>
      <w:b/>
      <w:sz w:val="20"/>
      <w:szCs w:val="20"/>
    </w:rPr>
  </w:style>
  <w:style w:type="character" w:customStyle="1" w:styleId="a4">
    <w:name w:val="Основной текст Знак"/>
    <w:link w:val="a3"/>
    <w:locked/>
    <w:rsid w:val="00486F6C"/>
    <w:rPr>
      <w:b/>
      <w:lang w:val="uk-UA" w:eastAsia="ru-RU" w:bidi="ar-SA"/>
    </w:rPr>
  </w:style>
  <w:style w:type="paragraph" w:styleId="3">
    <w:name w:val="Body Text Indent 3"/>
    <w:basedOn w:val="a"/>
    <w:link w:val="30"/>
    <w:rsid w:val="00486F6C"/>
    <w:pPr>
      <w:tabs>
        <w:tab w:val="left" w:pos="2694"/>
      </w:tabs>
      <w:autoSpaceDE w:val="0"/>
      <w:autoSpaceDN w:val="0"/>
      <w:ind w:left="709"/>
      <w:jc w:val="both"/>
    </w:pPr>
    <w:rPr>
      <w:spacing w:val="20"/>
      <w:sz w:val="20"/>
      <w:szCs w:val="20"/>
    </w:rPr>
  </w:style>
  <w:style w:type="character" w:customStyle="1" w:styleId="30">
    <w:name w:val="Основной текст с отступом 3 Знак"/>
    <w:link w:val="3"/>
    <w:locked/>
    <w:rsid w:val="00486F6C"/>
    <w:rPr>
      <w:spacing w:val="20"/>
      <w:lang w:val="uk-UA" w:eastAsia="ru-RU" w:bidi="ar-SA"/>
    </w:rPr>
  </w:style>
  <w:style w:type="paragraph" w:styleId="a5">
    <w:name w:val="footnote text"/>
    <w:basedOn w:val="a"/>
    <w:link w:val="a6"/>
    <w:rsid w:val="00486F6C"/>
    <w:rPr>
      <w:sz w:val="20"/>
      <w:szCs w:val="20"/>
    </w:rPr>
  </w:style>
  <w:style w:type="character" w:customStyle="1" w:styleId="a6">
    <w:name w:val="Текст сноски Знак"/>
    <w:link w:val="a5"/>
    <w:locked/>
    <w:rsid w:val="00486F6C"/>
    <w:rPr>
      <w:lang w:val="uk-UA" w:eastAsia="ru-RU" w:bidi="ar-SA"/>
    </w:rPr>
  </w:style>
  <w:style w:type="character" w:styleId="a7">
    <w:name w:val="Hyperlink"/>
    <w:rsid w:val="00486F6C"/>
    <w:rPr>
      <w:b/>
      <w:color w:val="991813"/>
      <w:u w:val="none"/>
      <w:effect w:val="none"/>
    </w:rPr>
  </w:style>
  <w:style w:type="paragraph" w:customStyle="1" w:styleId="11">
    <w:name w:val="Обычный1"/>
    <w:rsid w:val="00486F6C"/>
    <w:pPr>
      <w:widowControl w:val="0"/>
      <w:spacing w:line="300" w:lineRule="auto"/>
      <w:ind w:firstLine="520"/>
    </w:pPr>
    <w:rPr>
      <w:sz w:val="28"/>
      <w:lang w:val="uk-UA"/>
    </w:rPr>
  </w:style>
  <w:style w:type="paragraph" w:styleId="a8">
    <w:name w:val="Normal (Web)"/>
    <w:basedOn w:val="a"/>
    <w:rsid w:val="00486F6C"/>
    <w:pPr>
      <w:spacing w:before="100" w:beforeAutospacing="1" w:after="100" w:afterAutospacing="1"/>
    </w:pPr>
    <w:rPr>
      <w:lang w:val="ru-RU"/>
    </w:rPr>
  </w:style>
  <w:style w:type="paragraph" w:customStyle="1" w:styleId="12">
    <w:name w:val="Абзац списка1"/>
    <w:basedOn w:val="a"/>
    <w:rsid w:val="00486F6C"/>
    <w:pPr>
      <w:ind w:left="720"/>
      <w:contextualSpacing/>
    </w:pPr>
  </w:style>
  <w:style w:type="paragraph" w:customStyle="1" w:styleId="13">
    <w:name w:val="Заголовок оглавления1"/>
    <w:basedOn w:val="1"/>
    <w:next w:val="a"/>
    <w:rsid w:val="00486F6C"/>
    <w:pPr>
      <w:spacing w:line="259" w:lineRule="auto"/>
      <w:outlineLvl w:val="9"/>
    </w:pPr>
    <w:rPr>
      <w:lang w:val="ru-RU"/>
    </w:rPr>
  </w:style>
  <w:style w:type="paragraph" w:styleId="14">
    <w:name w:val="toc 1"/>
    <w:basedOn w:val="a"/>
    <w:next w:val="a"/>
    <w:autoRedefine/>
    <w:rsid w:val="00486F6C"/>
    <w:pPr>
      <w:spacing w:after="100"/>
    </w:pPr>
  </w:style>
  <w:style w:type="paragraph" w:customStyle="1" w:styleId="Default">
    <w:name w:val="Default"/>
    <w:rsid w:val="00486F6C"/>
    <w:pPr>
      <w:autoSpaceDE w:val="0"/>
      <w:autoSpaceDN w:val="0"/>
      <w:adjustRightInd w:val="0"/>
    </w:pPr>
    <w:rPr>
      <w:color w:val="000000"/>
      <w:sz w:val="24"/>
      <w:szCs w:val="24"/>
    </w:rPr>
  </w:style>
  <w:style w:type="paragraph" w:customStyle="1" w:styleId="15">
    <w:name w:val="подзаголовок1"/>
    <w:basedOn w:val="a"/>
    <w:rsid w:val="00486F6C"/>
    <w:pPr>
      <w:keepNext/>
      <w:spacing w:before="240" w:after="60"/>
    </w:pPr>
    <w:rPr>
      <w:b/>
      <w:kern w:val="28"/>
      <w:sz w:val="26"/>
      <w:szCs w:val="20"/>
    </w:rPr>
  </w:style>
  <w:style w:type="paragraph" w:customStyle="1" w:styleId="16">
    <w:name w:val="Без интервала1"/>
    <w:rsid w:val="00486F6C"/>
    <w:rPr>
      <w:sz w:val="24"/>
      <w:szCs w:val="24"/>
      <w:lang w:val="uk-UA"/>
    </w:rPr>
  </w:style>
  <w:style w:type="paragraph" w:styleId="a9">
    <w:name w:val="header"/>
    <w:basedOn w:val="a"/>
    <w:link w:val="aa"/>
    <w:rsid w:val="005F0E74"/>
    <w:pPr>
      <w:tabs>
        <w:tab w:val="center" w:pos="4677"/>
        <w:tab w:val="right" w:pos="9355"/>
      </w:tabs>
    </w:pPr>
  </w:style>
  <w:style w:type="character" w:customStyle="1" w:styleId="aa">
    <w:name w:val="Верхний колонтитул Знак"/>
    <w:link w:val="a9"/>
    <w:rsid w:val="005F0E74"/>
    <w:rPr>
      <w:sz w:val="24"/>
      <w:szCs w:val="24"/>
      <w:lang w:val="uk-UA"/>
    </w:rPr>
  </w:style>
  <w:style w:type="paragraph" w:styleId="ab">
    <w:name w:val="footer"/>
    <w:basedOn w:val="a"/>
    <w:link w:val="ac"/>
    <w:uiPriority w:val="99"/>
    <w:rsid w:val="005F0E74"/>
    <w:pPr>
      <w:tabs>
        <w:tab w:val="center" w:pos="4677"/>
        <w:tab w:val="right" w:pos="9355"/>
      </w:tabs>
    </w:pPr>
  </w:style>
  <w:style w:type="character" w:customStyle="1" w:styleId="ac">
    <w:name w:val="Нижний колонтитул Знак"/>
    <w:link w:val="ab"/>
    <w:uiPriority w:val="99"/>
    <w:rsid w:val="005F0E74"/>
    <w:rPr>
      <w:sz w:val="24"/>
      <w:szCs w:val="24"/>
      <w:lang w:val="uk-UA"/>
    </w:rPr>
  </w:style>
  <w:style w:type="paragraph" w:styleId="ad">
    <w:name w:val="Balloon Text"/>
    <w:basedOn w:val="a"/>
    <w:link w:val="ae"/>
    <w:semiHidden/>
    <w:unhideWhenUsed/>
    <w:rsid w:val="00F914EA"/>
    <w:rPr>
      <w:rFonts w:ascii="Tahoma" w:hAnsi="Tahoma" w:cs="Tahoma"/>
      <w:sz w:val="16"/>
      <w:szCs w:val="16"/>
    </w:rPr>
  </w:style>
  <w:style w:type="character" w:customStyle="1" w:styleId="ae">
    <w:name w:val="Текст выноски Знак"/>
    <w:basedOn w:val="a0"/>
    <w:link w:val="ad"/>
    <w:semiHidden/>
    <w:rsid w:val="00F914EA"/>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369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BA7F5-13F5-4550-BB9B-4AC50F07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3089</Words>
  <Characters>17613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MoBIL GROUP</Company>
  <LinksUpToDate>false</LinksUpToDate>
  <CharactersWithSpaces>20661</CharactersWithSpaces>
  <SharedDoc>false</SharedDoc>
  <HLinks>
    <vt:vector size="66" baseType="variant">
      <vt:variant>
        <vt:i4>2031667</vt:i4>
      </vt:variant>
      <vt:variant>
        <vt:i4>32</vt:i4>
      </vt:variant>
      <vt:variant>
        <vt:i4>0</vt:i4>
      </vt:variant>
      <vt:variant>
        <vt:i4>5</vt:i4>
      </vt:variant>
      <vt:variant>
        <vt:lpwstr/>
      </vt:variant>
      <vt:variant>
        <vt:lpwstr>_Toc534664495</vt:lpwstr>
      </vt:variant>
      <vt:variant>
        <vt:i4>2031667</vt:i4>
      </vt:variant>
      <vt:variant>
        <vt:i4>29</vt:i4>
      </vt:variant>
      <vt:variant>
        <vt:i4>0</vt:i4>
      </vt:variant>
      <vt:variant>
        <vt:i4>5</vt:i4>
      </vt:variant>
      <vt:variant>
        <vt:lpwstr/>
      </vt:variant>
      <vt:variant>
        <vt:lpwstr>_Toc534664494</vt:lpwstr>
      </vt:variant>
      <vt:variant>
        <vt:i4>2031667</vt:i4>
      </vt:variant>
      <vt:variant>
        <vt:i4>26</vt:i4>
      </vt:variant>
      <vt:variant>
        <vt:i4>0</vt:i4>
      </vt:variant>
      <vt:variant>
        <vt:i4>5</vt:i4>
      </vt:variant>
      <vt:variant>
        <vt:lpwstr/>
      </vt:variant>
      <vt:variant>
        <vt:lpwstr>_Toc534664493</vt:lpwstr>
      </vt:variant>
      <vt:variant>
        <vt:i4>2031667</vt:i4>
      </vt:variant>
      <vt:variant>
        <vt:i4>23</vt:i4>
      </vt:variant>
      <vt:variant>
        <vt:i4>0</vt:i4>
      </vt:variant>
      <vt:variant>
        <vt:i4>5</vt:i4>
      </vt:variant>
      <vt:variant>
        <vt:lpwstr/>
      </vt:variant>
      <vt:variant>
        <vt:lpwstr>_Toc534664492</vt:lpwstr>
      </vt:variant>
      <vt:variant>
        <vt:i4>2031667</vt:i4>
      </vt:variant>
      <vt:variant>
        <vt:i4>20</vt:i4>
      </vt:variant>
      <vt:variant>
        <vt:i4>0</vt:i4>
      </vt:variant>
      <vt:variant>
        <vt:i4>5</vt:i4>
      </vt:variant>
      <vt:variant>
        <vt:lpwstr/>
      </vt:variant>
      <vt:variant>
        <vt:lpwstr>_Toc534664491</vt:lpwstr>
      </vt:variant>
      <vt:variant>
        <vt:i4>2031667</vt:i4>
      </vt:variant>
      <vt:variant>
        <vt:i4>17</vt:i4>
      </vt:variant>
      <vt:variant>
        <vt:i4>0</vt:i4>
      </vt:variant>
      <vt:variant>
        <vt:i4>5</vt:i4>
      </vt:variant>
      <vt:variant>
        <vt:lpwstr/>
      </vt:variant>
      <vt:variant>
        <vt:lpwstr>_Toc534664490</vt:lpwstr>
      </vt:variant>
      <vt:variant>
        <vt:i4>1966131</vt:i4>
      </vt:variant>
      <vt:variant>
        <vt:i4>14</vt:i4>
      </vt:variant>
      <vt:variant>
        <vt:i4>0</vt:i4>
      </vt:variant>
      <vt:variant>
        <vt:i4>5</vt:i4>
      </vt:variant>
      <vt:variant>
        <vt:lpwstr/>
      </vt:variant>
      <vt:variant>
        <vt:lpwstr>_Toc534664489</vt:lpwstr>
      </vt:variant>
      <vt:variant>
        <vt:i4>1966131</vt:i4>
      </vt:variant>
      <vt:variant>
        <vt:i4>11</vt:i4>
      </vt:variant>
      <vt:variant>
        <vt:i4>0</vt:i4>
      </vt:variant>
      <vt:variant>
        <vt:i4>5</vt:i4>
      </vt:variant>
      <vt:variant>
        <vt:lpwstr/>
      </vt:variant>
      <vt:variant>
        <vt:lpwstr>_Toc534664488</vt:lpwstr>
      </vt:variant>
      <vt:variant>
        <vt:i4>1966131</vt:i4>
      </vt:variant>
      <vt:variant>
        <vt:i4>8</vt:i4>
      </vt:variant>
      <vt:variant>
        <vt:i4>0</vt:i4>
      </vt:variant>
      <vt:variant>
        <vt:i4>5</vt:i4>
      </vt:variant>
      <vt:variant>
        <vt:lpwstr/>
      </vt:variant>
      <vt:variant>
        <vt:lpwstr>_Toc534664487</vt:lpwstr>
      </vt:variant>
      <vt:variant>
        <vt:i4>1966131</vt:i4>
      </vt:variant>
      <vt:variant>
        <vt:i4>5</vt:i4>
      </vt:variant>
      <vt:variant>
        <vt:i4>0</vt:i4>
      </vt:variant>
      <vt:variant>
        <vt:i4>5</vt:i4>
      </vt:variant>
      <vt:variant>
        <vt:lpwstr/>
      </vt:variant>
      <vt:variant>
        <vt:lpwstr>_Toc534664486</vt:lpwstr>
      </vt:variant>
      <vt:variant>
        <vt:i4>1966131</vt:i4>
      </vt:variant>
      <vt:variant>
        <vt:i4>2</vt:i4>
      </vt:variant>
      <vt:variant>
        <vt:i4>0</vt:i4>
      </vt:variant>
      <vt:variant>
        <vt:i4>5</vt:i4>
      </vt:variant>
      <vt:variant>
        <vt:lpwstr/>
      </vt:variant>
      <vt:variant>
        <vt:lpwstr>_Toc534664485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Кафедра</dc:creator>
  <cp:keywords/>
  <dc:description/>
  <cp:lastModifiedBy>User</cp:lastModifiedBy>
  <cp:revision>2</cp:revision>
  <dcterms:created xsi:type="dcterms:W3CDTF">2021-11-02T05:42:00Z</dcterms:created>
  <dcterms:modified xsi:type="dcterms:W3CDTF">2021-11-02T05:42:00Z</dcterms:modified>
</cp:coreProperties>
</file>