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FC" w:rsidRPr="00A13454" w:rsidRDefault="006331FC" w:rsidP="005176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6331FC" w:rsidRPr="00A13454" w:rsidRDefault="006A7502" w:rsidP="00E70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A7502">
        <w:rPr>
          <w:noProof/>
          <w:lang w:eastAsia="ru-RU"/>
        </w:rPr>
        <w:pict>
          <v:rect id="_x0000_s1026" style="position:absolute;left:0;text-align:left;margin-left:220.85pt;margin-top:717.7pt;width:51.75pt;height:14.25pt;z-index:1" stroked="f"/>
        </w:pict>
      </w:r>
      <w:r w:rsidRPr="006A750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Т18.jpg" style="width:464.25pt;height:657.75pt;visibility:visible">
            <v:imagedata r:id="rId7" o:title="" cropbottom="2266f" cropleft="2677f"/>
          </v:shape>
        </w:pict>
      </w:r>
    </w:p>
    <w:p w:rsidR="006331FC" w:rsidRDefault="006331FC" w:rsidP="00E70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  <w:sectPr w:rsidR="006331FC" w:rsidSect="00E70ADF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31FC" w:rsidRPr="00451EB4" w:rsidRDefault="00CB0F62" w:rsidP="00820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A750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Рисунок 3" o:spid="_x0000_i1026" type="#_x0000_t75" alt="Л18.jpg" style="width:483.75pt;height:637.5pt;visibility:visible">
            <v:imagedata r:id="rId9" o:title="" cropbottom="5654f" cropleft="3866f"/>
          </v:shape>
        </w:pict>
      </w:r>
      <w:r w:rsidR="006331FC">
        <w:rPr>
          <w:rFonts w:ascii="Times New Roman" w:hAnsi="Times New Roman"/>
          <w:b/>
          <w:sz w:val="24"/>
          <w:szCs w:val="24"/>
          <w:lang w:val="uk-UA" w:eastAsia="uk-UA"/>
        </w:rPr>
        <w:br w:type="column"/>
      </w:r>
      <w:r w:rsidR="006331FC" w:rsidRPr="00451EB4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ПЕРЕДМОВА</w:t>
      </w:r>
    </w:p>
    <w:p w:rsidR="006331FC" w:rsidRDefault="006331FC" w:rsidP="008201B7">
      <w:pPr>
        <w:pStyle w:val="1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1FC" w:rsidRPr="008201B7" w:rsidRDefault="006331FC" w:rsidP="008201B7">
      <w:pPr>
        <w:pStyle w:val="1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7">
        <w:rPr>
          <w:rFonts w:ascii="Times New Roman" w:hAnsi="Times New Roman" w:cs="Times New Roman"/>
          <w:sz w:val="28"/>
          <w:szCs w:val="28"/>
        </w:rPr>
        <w:t>Розроблено робочою групою у складі:</w:t>
      </w:r>
    </w:p>
    <w:p w:rsidR="006331FC" w:rsidRPr="008201B7" w:rsidRDefault="006331FC" w:rsidP="008201B7">
      <w:pPr>
        <w:pStyle w:val="1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7">
        <w:rPr>
          <w:rFonts w:ascii="Times New Roman" w:hAnsi="Times New Roman" w:cs="Times New Roman"/>
          <w:sz w:val="28"/>
          <w:szCs w:val="28"/>
        </w:rPr>
        <w:t>1. Шаповал Валентина Михайлівна, завідувач кафедри економіки підприємства, д.е.н., професор кафедри економіки підприємства – керівник робочої групи.</w:t>
      </w:r>
    </w:p>
    <w:p w:rsidR="006331FC" w:rsidRPr="008201B7" w:rsidRDefault="006331FC" w:rsidP="008201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1B7">
        <w:rPr>
          <w:rFonts w:ascii="Times New Roman" w:hAnsi="Times New Roman"/>
          <w:sz w:val="28"/>
          <w:szCs w:val="28"/>
        </w:rPr>
        <w:t>2. </w:t>
      </w:r>
      <w:r w:rsidRPr="008201B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Шпак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Микола Володими</w:t>
      </w:r>
      <w:r w:rsidRPr="008201B7">
        <w:rPr>
          <w:rFonts w:ascii="Times New Roman" w:hAnsi="Times New Roman"/>
          <w:color w:val="000000"/>
          <w:sz w:val="28"/>
          <w:szCs w:val="28"/>
          <w:lang w:val="uk-UA" w:eastAsia="uk-UA"/>
        </w:rPr>
        <w:t>рович</w:t>
      </w:r>
      <w:r w:rsidRPr="008201B7">
        <w:rPr>
          <w:rFonts w:ascii="Times New Roman" w:hAnsi="Times New Roman"/>
          <w:sz w:val="28"/>
          <w:szCs w:val="28"/>
        </w:rPr>
        <w:t>, к.гео</w:t>
      </w:r>
      <w:r w:rsidRPr="008201B7">
        <w:rPr>
          <w:rFonts w:ascii="Times New Roman" w:hAnsi="Times New Roman"/>
          <w:sz w:val="28"/>
          <w:szCs w:val="28"/>
          <w:lang w:val="uk-UA"/>
        </w:rPr>
        <w:t>граф</w:t>
      </w:r>
      <w:r w:rsidRPr="008201B7">
        <w:rPr>
          <w:rFonts w:ascii="Times New Roman" w:hAnsi="Times New Roman"/>
          <w:sz w:val="28"/>
          <w:szCs w:val="28"/>
        </w:rPr>
        <w:t>.н., доцент кафедри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1B7">
        <w:rPr>
          <w:rFonts w:ascii="Times New Roman" w:hAnsi="Times New Roman"/>
          <w:sz w:val="28"/>
          <w:szCs w:val="28"/>
        </w:rPr>
        <w:t>економіки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1B7">
        <w:rPr>
          <w:rFonts w:ascii="Times New Roman" w:hAnsi="Times New Roman"/>
          <w:sz w:val="28"/>
          <w:szCs w:val="28"/>
        </w:rPr>
        <w:t>підприємства – член робочої</w:t>
      </w:r>
      <w:r w:rsidR="00CB0F62">
        <w:rPr>
          <w:rFonts w:ascii="Times New Roman" w:hAnsi="Times New Roman"/>
          <w:sz w:val="28"/>
          <w:szCs w:val="28"/>
        </w:rPr>
        <w:t xml:space="preserve"> </w:t>
      </w:r>
      <w:r w:rsidRPr="008201B7">
        <w:rPr>
          <w:rFonts w:ascii="Times New Roman" w:hAnsi="Times New Roman"/>
          <w:sz w:val="28"/>
          <w:szCs w:val="28"/>
        </w:rPr>
        <w:t>групи.</w:t>
      </w:r>
    </w:p>
    <w:p w:rsidR="006331FC" w:rsidRPr="008201B7" w:rsidRDefault="006331FC" w:rsidP="008201B7">
      <w:pPr>
        <w:pStyle w:val="1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7">
        <w:rPr>
          <w:rFonts w:ascii="Times New Roman" w:hAnsi="Times New Roman" w:cs="Times New Roman"/>
          <w:sz w:val="28"/>
          <w:szCs w:val="28"/>
        </w:rPr>
        <w:t>3. </w:t>
      </w:r>
      <w:r w:rsidRPr="008201B7">
        <w:rPr>
          <w:rFonts w:ascii="Times New Roman" w:hAnsi="Times New Roman"/>
          <w:sz w:val="28"/>
          <w:szCs w:val="28"/>
          <w:lang w:eastAsia="uk-UA"/>
        </w:rPr>
        <w:t>Пашкевич Марина Сергіївна</w:t>
      </w:r>
      <w:r w:rsidRPr="008201B7">
        <w:rPr>
          <w:rFonts w:ascii="Times New Roman" w:hAnsi="Times New Roman" w:cs="Times New Roman"/>
          <w:sz w:val="28"/>
          <w:szCs w:val="28"/>
        </w:rPr>
        <w:t xml:space="preserve">, завідувач кафедри </w:t>
      </w:r>
      <w:r w:rsidRPr="008201B7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01B7">
        <w:rPr>
          <w:rFonts w:ascii="Times New Roman" w:hAnsi="Times New Roman"/>
          <w:sz w:val="28"/>
          <w:szCs w:val="28"/>
          <w:lang w:eastAsia="uk-UA"/>
        </w:rPr>
        <w:t>обліку та аудиту</w:t>
      </w:r>
      <w:r w:rsidRPr="008201B7">
        <w:rPr>
          <w:rFonts w:ascii="Times New Roman" w:hAnsi="Times New Roman" w:cs="Times New Roman"/>
          <w:sz w:val="28"/>
          <w:szCs w:val="28"/>
        </w:rPr>
        <w:t xml:space="preserve">, д.е.н., професор кафедри </w:t>
      </w:r>
      <w:r w:rsidRPr="008201B7">
        <w:rPr>
          <w:rFonts w:ascii="Times New Roman" w:hAnsi="Times New Roman"/>
          <w:sz w:val="28"/>
          <w:szCs w:val="28"/>
        </w:rPr>
        <w:t>кафедри</w:t>
      </w:r>
      <w:r w:rsidR="00CB0F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01B7">
        <w:rPr>
          <w:rFonts w:ascii="Times New Roman" w:hAnsi="Times New Roman"/>
          <w:sz w:val="28"/>
          <w:szCs w:val="28"/>
          <w:lang w:eastAsia="uk-UA"/>
        </w:rPr>
        <w:t>обліку та аудиту</w:t>
      </w:r>
      <w:r w:rsidRPr="008201B7">
        <w:rPr>
          <w:rFonts w:ascii="Times New Roman" w:hAnsi="Times New Roman" w:cs="Times New Roman"/>
          <w:sz w:val="28"/>
          <w:szCs w:val="28"/>
        </w:rPr>
        <w:t xml:space="preserve"> – член робочої групи.</w:t>
      </w:r>
    </w:p>
    <w:p w:rsidR="006331FC" w:rsidRPr="008201B7" w:rsidRDefault="006331FC" w:rsidP="008201B7">
      <w:pPr>
        <w:pStyle w:val="1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7">
        <w:rPr>
          <w:rFonts w:ascii="Times New Roman" w:hAnsi="Times New Roman" w:cs="Times New Roman"/>
          <w:sz w:val="28"/>
          <w:szCs w:val="28"/>
        </w:rPr>
        <w:t>4. </w:t>
      </w:r>
      <w:r w:rsidRPr="008201B7">
        <w:rPr>
          <w:rFonts w:ascii="Times New Roman" w:hAnsi="Times New Roman"/>
          <w:color w:val="000000"/>
          <w:sz w:val="28"/>
          <w:szCs w:val="28"/>
        </w:rPr>
        <w:t xml:space="preserve">Кочергін Ігор Олександрович, </w:t>
      </w:r>
      <w:r>
        <w:rPr>
          <w:rFonts w:ascii="Times New Roman" w:hAnsi="Times New Roman"/>
          <w:color w:val="000000"/>
          <w:sz w:val="28"/>
          <w:szCs w:val="28"/>
        </w:rPr>
        <w:t xml:space="preserve">д.іст.н., </w:t>
      </w:r>
      <w:r w:rsidRPr="008201B7">
        <w:rPr>
          <w:rFonts w:ascii="Times New Roman" w:hAnsi="Times New Roman" w:cs="Times New Roman"/>
          <w:sz w:val="28"/>
          <w:szCs w:val="28"/>
        </w:rPr>
        <w:t xml:space="preserve">професор кафедри </w:t>
      </w:r>
      <w:r w:rsidRPr="008201B7">
        <w:rPr>
          <w:rFonts w:ascii="Times New Roman" w:hAnsi="Times New Roman"/>
          <w:color w:val="000000"/>
          <w:sz w:val="28"/>
          <w:szCs w:val="28"/>
        </w:rPr>
        <w:t>історії та політичної теорії</w:t>
      </w:r>
      <w:r w:rsidRPr="008201B7">
        <w:rPr>
          <w:rFonts w:ascii="Times New Roman" w:hAnsi="Times New Roman" w:cs="Times New Roman"/>
          <w:sz w:val="28"/>
          <w:szCs w:val="28"/>
        </w:rPr>
        <w:t xml:space="preserve"> – член робочої групи.</w:t>
      </w:r>
    </w:p>
    <w:p w:rsidR="006331FC" w:rsidRPr="008201B7" w:rsidRDefault="006331FC" w:rsidP="008201B7">
      <w:pPr>
        <w:pStyle w:val="1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7">
        <w:rPr>
          <w:rFonts w:ascii="Times New Roman" w:hAnsi="Times New Roman"/>
          <w:sz w:val="28"/>
          <w:szCs w:val="28"/>
          <w:lang w:eastAsia="uk-UA"/>
        </w:rPr>
        <w:t>5. </w:t>
      </w:r>
      <w:r w:rsidRPr="008201B7">
        <w:rPr>
          <w:rFonts w:ascii="Times New Roman" w:hAnsi="Times New Roman"/>
          <w:sz w:val="28"/>
          <w:szCs w:val="28"/>
        </w:rPr>
        <w:t xml:space="preserve">Харченко Марина </w:t>
      </w:r>
      <w:r>
        <w:rPr>
          <w:rFonts w:ascii="Times New Roman" w:hAnsi="Times New Roman"/>
          <w:sz w:val="28"/>
          <w:szCs w:val="28"/>
        </w:rPr>
        <w:t>Олексан</w:t>
      </w:r>
      <w:r w:rsidRPr="008201B7">
        <w:rPr>
          <w:rFonts w:ascii="Times New Roman" w:hAnsi="Times New Roman"/>
          <w:sz w:val="28"/>
          <w:szCs w:val="28"/>
        </w:rPr>
        <w:t xml:space="preserve">дрівна, к.е.н., </w:t>
      </w:r>
      <w:r w:rsidRPr="008201B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ссистент ка</w:t>
      </w:r>
      <w:r w:rsidRPr="008201B7">
        <w:rPr>
          <w:rFonts w:ascii="Times New Roman" w:hAnsi="Times New Roman"/>
          <w:color w:val="000000"/>
          <w:sz w:val="28"/>
          <w:szCs w:val="28"/>
        </w:rPr>
        <w:t xml:space="preserve">федри обліку та аудиту </w:t>
      </w:r>
      <w:r w:rsidRPr="008201B7">
        <w:rPr>
          <w:rFonts w:ascii="Times New Roman" w:hAnsi="Times New Roman" w:cs="Times New Roman"/>
          <w:sz w:val="28"/>
          <w:szCs w:val="28"/>
        </w:rPr>
        <w:t>– член робочої групи.</w:t>
      </w:r>
    </w:p>
    <w:p w:rsidR="006331FC" w:rsidRDefault="006331FC" w:rsidP="00E70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31FC" w:rsidRPr="00A13454" w:rsidRDefault="006331FC" w:rsidP="00E70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Toc462676301"/>
      <w:r>
        <w:rPr>
          <w:rFonts w:ascii="Times New Roman" w:hAnsi="Times New Roman"/>
          <w:b/>
          <w:sz w:val="24"/>
          <w:szCs w:val="24"/>
          <w:lang w:val="uk-UA" w:eastAsia="ru-RU"/>
        </w:rPr>
        <w:br w:type="column"/>
      </w:r>
      <w:r w:rsidRPr="00A13454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ЗМІСТ</w:t>
      </w:r>
    </w:p>
    <w:p w:rsidR="006331FC" w:rsidRPr="00A13454" w:rsidRDefault="006331FC" w:rsidP="00F85B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913" w:type="dxa"/>
        <w:tblLook w:val="00A0"/>
      </w:tblPr>
      <w:tblGrid>
        <w:gridCol w:w="9322"/>
        <w:gridCol w:w="591"/>
      </w:tblGrid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 ПРОФІЛЬ ОСВІТНЬОЇ ПРОГРАМИ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2. </w:t>
            </w:r>
            <w:r w:rsidRPr="002B4ECF">
              <w:rPr>
                <w:rFonts w:ascii="Times New Roman" w:hAnsi="Times New Roman"/>
                <w:caps/>
                <w:sz w:val="24"/>
                <w:szCs w:val="24"/>
                <w:lang w:val="uk-UA" w:eastAsia="ru-RU"/>
              </w:rPr>
              <w:t xml:space="preserve">Нормативні 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КОМПЕТЕНТНОСТІ 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2.1. Загальні компетентності бакалавра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ja-JP"/>
              </w:rPr>
              <w:t>2.2. </w:t>
            </w:r>
            <w:r w:rsidRPr="002B4ECF"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  <w:t xml:space="preserve">Спеціальні компетентності 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бакалавра з туризму</w:t>
            </w:r>
            <w:r w:rsidRPr="002B4ECF"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  <w:t xml:space="preserve"> за стандартом вищої освіти</w:t>
            </w:r>
            <w:r w:rsidRPr="002B4ECF"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ja-JP"/>
              </w:rPr>
              <w:t>10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 ВИБІРКОВІ КОМПЕТЕНТНОСТІ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3.1. </w:t>
            </w:r>
            <w:r w:rsidRPr="002B4ECF"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  <w:t xml:space="preserve">Вибіркові компетентності 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бакалавра з туризму (блок 1)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3.2. </w:t>
            </w:r>
            <w:r w:rsidRPr="002B4ECF"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  <w:t xml:space="preserve">Вибіркові компетентності 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бакалавра з туризму (блок 2)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 НОРМАТИВНИЙ ЗМІСТ ПІДГОТОВКИ, СФОРМУЛЬОВАНИЙ У ТЕРМІНАХ </w:t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РЕЗУЛЬТАТІВ НАВЧАННЯ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 ВИБІРКОВИЙ ЗМІСТ ПІДГОТОВКИ, СФОРМУЛЬОВАНИЙ У ТЕРМІНАХ </w:t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РЕЗУЛЬТАТІВ НАВЧАННЯ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5.1. Результати навчання за вибірковими дисциплінами (</w:t>
            </w:r>
            <w:r w:rsidRPr="002B4E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блок 1)</w:t>
            </w:r>
            <w:r w:rsidRPr="002B4E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5.2. Результати навчання за вибірковими дисциплінами (</w:t>
            </w:r>
            <w:r w:rsidRPr="002B4E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блок 2)</w:t>
            </w:r>
            <w:r w:rsidRPr="002B4E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 РОЗПОДІЛ РЕЗУЛЬТАТІВ НАВЧАННЯ ЗА ОСВІТНІМИ КОМПОНЕНТАМИ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 РОЗПОДІЛ ОБСЯГУ ПРОГРАМИ ЗА ОСВІТНІМИ КОМПОНЕНТАМИ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 СТРУКТУРНО-ЛОГІЧНА СХЕМА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6331FC" w:rsidRPr="007A3876" w:rsidTr="002B4ECF">
        <w:tc>
          <w:tcPr>
            <w:tcW w:w="9322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 ПРИКІНЦЕВІ ПОЛОЖЕННЯ</w:t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91" w:type="dxa"/>
          </w:tcPr>
          <w:p w:rsidR="006331FC" w:rsidRPr="002B4ECF" w:rsidRDefault="006331FC" w:rsidP="002B4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</w:tr>
    </w:tbl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90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451EB4" w:rsidRDefault="006331FC" w:rsidP="00B24D8E">
      <w:pPr>
        <w:pStyle w:val="1c"/>
        <w:keepNext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br w:type="column"/>
      </w:r>
      <w:r w:rsidRPr="00451EB4">
        <w:rPr>
          <w:rFonts w:ascii="Times New Roman" w:hAnsi="Times New Roman" w:cs="Times New Roman"/>
          <w:smallCaps/>
          <w:sz w:val="28"/>
          <w:szCs w:val="28"/>
        </w:rPr>
        <w:lastRenderedPageBreak/>
        <w:t>ВСТУП</w:t>
      </w:r>
    </w:p>
    <w:p w:rsidR="006331FC" w:rsidRPr="00451EB4" w:rsidRDefault="006331FC" w:rsidP="00B24D8E">
      <w:pPr>
        <w:pStyle w:val="1c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331FC" w:rsidRPr="00451EB4" w:rsidRDefault="006331FC" w:rsidP="00B24D8E">
      <w:pPr>
        <w:pStyle w:val="1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>ьо-професійна</w:t>
      </w:r>
      <w:r w:rsidRPr="00451EB4">
        <w:rPr>
          <w:rFonts w:ascii="Times New Roman" w:hAnsi="Times New Roman" w:cs="Times New Roman"/>
          <w:sz w:val="28"/>
          <w:szCs w:val="28"/>
        </w:rPr>
        <w:t xml:space="preserve"> програма розроблена на основі </w:t>
      </w:r>
      <w:r>
        <w:rPr>
          <w:rFonts w:ascii="Times New Roman" w:hAnsi="Times New Roman" w:cs="Times New Roman"/>
          <w:sz w:val="28"/>
          <w:szCs w:val="28"/>
        </w:rPr>
        <w:t xml:space="preserve">проєкту </w:t>
      </w:r>
      <w:r w:rsidRPr="00451EB4">
        <w:rPr>
          <w:rFonts w:ascii="Times New Roman" w:hAnsi="Times New Roman" w:cs="Times New Roman"/>
          <w:sz w:val="28"/>
          <w:szCs w:val="28"/>
        </w:rPr>
        <w:t>Стандарту вищої освіти підготовки магістра спеціальності 242 Туризм.</w:t>
      </w:r>
    </w:p>
    <w:p w:rsidR="006331FC" w:rsidRPr="00451EB4" w:rsidRDefault="006331FC" w:rsidP="00B24D8E">
      <w:pPr>
        <w:pStyle w:val="1c"/>
        <w:keepNext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bookmarkStart w:id="1" w:name="_1fob9te" w:colFirst="0" w:colLast="0"/>
      <w:bookmarkEnd w:id="1"/>
      <w:r w:rsidRPr="00451EB4">
        <w:rPr>
          <w:rFonts w:ascii="Times New Roman" w:hAnsi="Times New Roman" w:cs="Times New Roman"/>
          <w:b/>
          <w:sz w:val="28"/>
          <w:szCs w:val="28"/>
        </w:rPr>
        <w:t>Призначення освітньої програми</w:t>
      </w:r>
    </w:p>
    <w:p w:rsidR="006331FC" w:rsidRPr="00451EB4" w:rsidRDefault="006331FC" w:rsidP="00B24D8E">
      <w:pPr>
        <w:pStyle w:val="1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Освітньо-професійна</w:t>
      </w:r>
      <w:r w:rsidRPr="00451EB4">
        <w:rPr>
          <w:rFonts w:ascii="Times New Roman" w:hAnsi="Times New Roman" w:cs="Times New Roman"/>
          <w:i/>
          <w:sz w:val="28"/>
          <w:szCs w:val="28"/>
        </w:rPr>
        <w:t xml:space="preserve"> програма використовується під час</w:t>
      </w:r>
      <w:r w:rsidRPr="00451EB4">
        <w:rPr>
          <w:rFonts w:ascii="Times New Roman" w:hAnsi="Times New Roman" w:cs="Times New Roman"/>
          <w:sz w:val="28"/>
          <w:szCs w:val="28"/>
        </w:rPr>
        <w:t>:</w:t>
      </w:r>
    </w:p>
    <w:p w:rsidR="006331FC" w:rsidRPr="00451EB4" w:rsidRDefault="006331FC" w:rsidP="00B24D8E">
      <w:pPr>
        <w:pStyle w:val="1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ліцензування спеціальності та акредитації освітньої програми;</w:t>
      </w:r>
    </w:p>
    <w:p w:rsidR="006331FC" w:rsidRPr="00451EB4" w:rsidRDefault="006331FC" w:rsidP="00B24D8E">
      <w:pPr>
        <w:pStyle w:val="1c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складання навчальних планів та робочих (річних) навчальних планів;</w:t>
      </w:r>
    </w:p>
    <w:p w:rsidR="006331FC" w:rsidRPr="00451EB4" w:rsidRDefault="006331FC" w:rsidP="00B24D8E">
      <w:pPr>
        <w:pStyle w:val="1c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C2">
        <w:rPr>
          <w:rFonts w:ascii="Times New Roman" w:hAnsi="Times New Roman" w:cs="Times New Roman"/>
          <w:sz w:val="28"/>
          <w:szCs w:val="28"/>
        </w:rPr>
        <w:t>– формування робочих програм навчальних дисциплін, програм практик,</w:t>
      </w:r>
      <w:r w:rsidRPr="00451EB4">
        <w:rPr>
          <w:rFonts w:ascii="Times New Roman" w:hAnsi="Times New Roman" w:cs="Times New Roman"/>
          <w:sz w:val="28"/>
          <w:szCs w:val="28"/>
        </w:rPr>
        <w:t xml:space="preserve"> індивідуальних завдань;</w:t>
      </w:r>
    </w:p>
    <w:p w:rsidR="006331FC" w:rsidRPr="00451EB4" w:rsidRDefault="006331FC" w:rsidP="00B24D8E">
      <w:pPr>
        <w:pStyle w:val="1c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формування індивідуальних навчальних планів студентів;</w:t>
      </w:r>
    </w:p>
    <w:p w:rsidR="006331FC" w:rsidRPr="00451EB4" w:rsidRDefault="006331FC" w:rsidP="00B24D8E">
      <w:pPr>
        <w:pStyle w:val="1c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розроблення засобів діагностики якості вищої освіти;</w:t>
      </w:r>
    </w:p>
    <w:p w:rsidR="006331FC" w:rsidRPr="00451EB4" w:rsidRDefault="006331FC" w:rsidP="00B24D8E">
      <w:pPr>
        <w:pStyle w:val="1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атестації бакалавра спеціальності 242 Туризм;</w:t>
      </w:r>
    </w:p>
    <w:p w:rsidR="006331FC" w:rsidRPr="00451EB4" w:rsidRDefault="006331FC" w:rsidP="00B24D8E">
      <w:pPr>
        <w:pStyle w:val="1c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визначення змісту навчання в системі перепідготовки та підвищення кваліфікації;</w:t>
      </w:r>
    </w:p>
    <w:p w:rsidR="006331FC" w:rsidRPr="00451EB4" w:rsidRDefault="006331FC" w:rsidP="00B24D8E">
      <w:pPr>
        <w:pStyle w:val="1c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професійної орієнтації здобувачів фаху;</w:t>
      </w:r>
    </w:p>
    <w:p w:rsidR="006331FC" w:rsidRPr="00451EB4" w:rsidRDefault="006331FC" w:rsidP="00B24D8E">
      <w:pPr>
        <w:pStyle w:val="1c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зовнішнього контролю якості підготовки фахівців.</w:t>
      </w:r>
    </w:p>
    <w:p w:rsidR="006331FC" w:rsidRPr="00451EB4" w:rsidRDefault="006331FC" w:rsidP="00B24D8E">
      <w:pPr>
        <w:pStyle w:val="1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Користувачі освітньо-професійної</w:t>
      </w:r>
      <w:r w:rsidRPr="00451EB4">
        <w:rPr>
          <w:rFonts w:ascii="Times New Roman" w:hAnsi="Times New Roman" w:cs="Times New Roman"/>
          <w:i/>
          <w:sz w:val="28"/>
          <w:szCs w:val="28"/>
        </w:rPr>
        <w:t xml:space="preserve"> програми</w:t>
      </w:r>
      <w:r w:rsidRPr="00451EB4">
        <w:rPr>
          <w:rFonts w:ascii="Times New Roman" w:hAnsi="Times New Roman" w:cs="Times New Roman"/>
          <w:sz w:val="28"/>
          <w:szCs w:val="28"/>
        </w:rPr>
        <w:t>:</w:t>
      </w:r>
    </w:p>
    <w:p w:rsidR="006331FC" w:rsidRPr="00451EB4" w:rsidRDefault="006331FC" w:rsidP="00B24D8E">
      <w:pPr>
        <w:pStyle w:val="1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здобувачі вищої освіти, які навчаються в НТУ «ДП»;</w:t>
      </w:r>
    </w:p>
    <w:p w:rsidR="006331FC" w:rsidRPr="009F4EED" w:rsidRDefault="006331FC" w:rsidP="007A5B78">
      <w:pPr>
        <w:pStyle w:val="1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CA">
        <w:rPr>
          <w:rFonts w:ascii="Times New Roman" w:hAnsi="Times New Roman" w:cs="Times New Roman"/>
          <w:sz w:val="28"/>
          <w:szCs w:val="28"/>
        </w:rPr>
        <w:t>–</w:t>
      </w:r>
      <w:r w:rsidRPr="00570CCA">
        <w:rPr>
          <w:rFonts w:ascii="Times New Roman" w:hAnsi="Times New Roman" w:cs="Times New Roman"/>
          <w:sz w:val="24"/>
          <w:szCs w:val="24"/>
        </w:rPr>
        <w:t> </w:t>
      </w:r>
      <w:r w:rsidRPr="00570CCA">
        <w:rPr>
          <w:rFonts w:ascii="Times New Roman" w:hAnsi="Times New Roman" w:cs="Times New Roman"/>
          <w:sz w:val="28"/>
          <w:szCs w:val="28"/>
        </w:rPr>
        <w:t xml:space="preserve">викладачі НТУ «ДП», які здійснюють підготовку </w:t>
      </w:r>
      <w:r>
        <w:rPr>
          <w:rFonts w:ascii="Times New Roman" w:hAnsi="Times New Roman" w:cs="Times New Roman"/>
          <w:sz w:val="28"/>
          <w:szCs w:val="28"/>
        </w:rPr>
        <w:t>бакалаврів</w:t>
      </w:r>
      <w:r w:rsidRPr="00570CCA">
        <w:rPr>
          <w:rFonts w:ascii="Times New Roman" w:hAnsi="Times New Roman" w:cs="Times New Roman"/>
          <w:sz w:val="28"/>
          <w:szCs w:val="28"/>
        </w:rPr>
        <w:t xml:space="preserve"> спеціальності </w:t>
      </w:r>
      <w:r>
        <w:rPr>
          <w:rFonts w:ascii="Times New Roman" w:hAnsi="Times New Roman" w:cs="Times New Roman"/>
          <w:sz w:val="28"/>
          <w:szCs w:val="28"/>
        </w:rPr>
        <w:t>242 Туризм</w:t>
      </w:r>
      <w:r w:rsidRPr="00570CCA">
        <w:rPr>
          <w:rFonts w:ascii="Times New Roman" w:hAnsi="Times New Roman" w:cs="Times New Roman"/>
          <w:sz w:val="28"/>
          <w:szCs w:val="28"/>
        </w:rPr>
        <w:t>;</w:t>
      </w:r>
    </w:p>
    <w:p w:rsidR="006331FC" w:rsidRPr="00451EB4" w:rsidRDefault="006331FC" w:rsidP="00B24D8E">
      <w:pPr>
        <w:pStyle w:val="1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екзаменаційна комісія спеціальності 242 Туризм;</w:t>
      </w:r>
    </w:p>
    <w:p w:rsidR="006331FC" w:rsidRPr="00451EB4" w:rsidRDefault="006331FC" w:rsidP="00B24D8E">
      <w:pPr>
        <w:pStyle w:val="1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– приймальна комісія НТУ «ДП».</w:t>
      </w:r>
    </w:p>
    <w:p w:rsidR="006331FC" w:rsidRPr="00451EB4" w:rsidRDefault="006331FC" w:rsidP="00B24D8E">
      <w:pPr>
        <w:pStyle w:val="1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B4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>ьо-професійна</w:t>
      </w:r>
      <w:r w:rsidRPr="00451EB4">
        <w:rPr>
          <w:rFonts w:ascii="Times New Roman" w:hAnsi="Times New Roman" w:cs="Times New Roman"/>
          <w:sz w:val="28"/>
          <w:szCs w:val="28"/>
        </w:rPr>
        <w:t xml:space="preserve"> програма поширюється на кафедри університету, які беруть участь у підготовці фахівців ступеня бакалавр спеціальності 242 Туризм.</w:t>
      </w:r>
    </w:p>
    <w:p w:rsidR="006331FC" w:rsidRPr="00451EB4" w:rsidRDefault="006331FC" w:rsidP="00B24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2" w:name="_3znysh7" w:colFirst="0" w:colLast="0"/>
      <w:bookmarkEnd w:id="2"/>
    </w:p>
    <w:p w:rsidR="006331FC" w:rsidRPr="00451EB4" w:rsidRDefault="006331FC" w:rsidP="00B24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331FC" w:rsidRPr="00451EB4" w:rsidRDefault="006331FC" w:rsidP="00B24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451EB4">
        <w:rPr>
          <w:rFonts w:ascii="Times New Roman" w:hAnsi="Times New Roman"/>
          <w:b/>
          <w:sz w:val="24"/>
          <w:szCs w:val="24"/>
          <w:lang w:val="uk-UA" w:eastAsia="uk-UA"/>
        </w:rPr>
        <w:t>1. ПРОФІЛЬ ОСВІТНЬОЇ ПРОГРАМИ</w:t>
      </w:r>
    </w:p>
    <w:p w:rsidR="006331FC" w:rsidRPr="00451EB4" w:rsidRDefault="006331FC" w:rsidP="00B24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ja-JP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A0"/>
      </w:tblPr>
      <w:tblGrid>
        <w:gridCol w:w="1777"/>
        <w:gridCol w:w="10"/>
        <w:gridCol w:w="272"/>
        <w:gridCol w:w="8032"/>
      </w:tblGrid>
      <w:tr w:rsidR="006331FC" w:rsidRPr="00451EB4" w:rsidTr="00CB6C8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/>
                <w:b/>
                <w:sz w:val="24"/>
                <w:szCs w:val="24"/>
              </w:rPr>
              <w:t>1.1 Загальна</w:t>
            </w:r>
            <w:r w:rsidR="00CB0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EB4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6331FC" w:rsidRPr="00575AB2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575AB2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B2">
              <w:rPr>
                <w:rFonts w:ascii="Times New Roman" w:hAnsi="Times New Roman"/>
                <w:iCs/>
                <w:sz w:val="24"/>
                <w:szCs w:val="24"/>
              </w:rPr>
              <w:t>Повна</w:t>
            </w:r>
            <w:r w:rsidRPr="00575AB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назва </w:t>
            </w:r>
            <w:r w:rsidRPr="00575AB2">
              <w:rPr>
                <w:rFonts w:ascii="Times New Roman" w:hAnsi="Times New Roman"/>
                <w:iCs/>
                <w:sz w:val="24"/>
                <w:szCs w:val="24"/>
              </w:rPr>
              <w:t>закладу вищої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575AB2">
              <w:rPr>
                <w:rFonts w:ascii="Times New Roman" w:hAnsi="Times New Roman"/>
                <w:iCs/>
                <w:sz w:val="24"/>
                <w:szCs w:val="24"/>
              </w:rPr>
              <w:t>освіти та інститут (факультет)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575AB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AB2">
              <w:rPr>
                <w:rFonts w:ascii="Times New Roman" w:hAnsi="Times New Roman"/>
                <w:sz w:val="24"/>
                <w:szCs w:val="24"/>
                <w:lang w:val="uk-UA"/>
              </w:rPr>
              <w:t>Навчання здійснює заклад вищої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5AB2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«Дніпровська політехніка», фінансово-економічний факультет.</w:t>
            </w:r>
          </w:p>
        </w:tc>
      </w:tr>
      <w:tr w:rsidR="006331FC" w:rsidRPr="00451EB4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Ступінь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вищої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освіти та назва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кваліфікації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мовою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оригіналу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sz w:val="24"/>
                <w:szCs w:val="24"/>
              </w:rPr>
              <w:t xml:space="preserve">Бакалавр з </w:t>
            </w:r>
            <w:r w:rsidRPr="00451EB4">
              <w:rPr>
                <w:rFonts w:ascii="Times New Roman" w:hAnsi="Times New Roman"/>
                <w:sz w:val="24"/>
                <w:szCs w:val="24"/>
                <w:lang w:val="uk-UA"/>
              </w:rPr>
              <w:t>туризму</w:t>
            </w:r>
          </w:p>
        </w:tc>
      </w:tr>
      <w:tr w:rsidR="006331FC" w:rsidRPr="00451EB4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Офіційна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назва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освітньої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програми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350C90" w:rsidRDefault="006331FC" w:rsidP="00CB6C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50C90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5AB2">
              <w:rPr>
                <w:rFonts w:ascii="Times New Roman" w:hAnsi="Times New Roman"/>
                <w:sz w:val="24"/>
                <w:szCs w:val="24"/>
                <w:lang w:val="uk-UA"/>
              </w:rPr>
              <w:t>«Туризм»</w:t>
            </w:r>
          </w:p>
        </w:tc>
      </w:tr>
      <w:tr w:rsidR="006331FC" w:rsidRPr="00CB0F62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Тип диплому та обсяг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освітньої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програми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E76FAA" w:rsidRDefault="006331FC" w:rsidP="00CB6C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951C2">
              <w:rPr>
                <w:rFonts w:ascii="Times New Roman" w:hAnsi="Times New Roman"/>
                <w:sz w:val="24"/>
                <w:szCs w:val="24"/>
                <w:lang w:val="uk-UA"/>
              </w:rPr>
              <w:t>Диплом бакалавра, одиничний. Загальний обсяг освітньої програми складає 240 кредитів ЄКТС.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76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Нормативна частина програми </w:t>
            </w:r>
            <w:r w:rsidRPr="00E76F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(</w:t>
            </w:r>
            <w:r w:rsidRPr="00E76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норматив – не менше 50 %) дорівнює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  <w:r w:rsidRPr="00E76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 ЄКТС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63 %), о</w:t>
            </w:r>
            <w:r w:rsidRPr="00E76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бсяг вибіркової частини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  <w:r w:rsidRPr="00E76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кредитів ЄКТС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Pr="00E76FAA">
              <w:rPr>
                <w:rFonts w:ascii="Times New Roman" w:hAnsi="Times New Roman"/>
                <w:sz w:val="24"/>
                <w:szCs w:val="24"/>
                <w:lang w:val="uk-UA"/>
              </w:rPr>
              <w:t> %).</w:t>
            </w:r>
          </w:p>
          <w:p w:rsidR="006331FC" w:rsidRPr="00E951C2" w:rsidRDefault="006331FC" w:rsidP="00CB6C81">
            <w:pPr>
              <w:pStyle w:val="Default"/>
              <w:jc w:val="both"/>
              <w:rPr>
                <w:color w:val="auto"/>
              </w:rPr>
            </w:pPr>
            <w:r w:rsidRPr="00E951C2">
              <w:rPr>
                <w:color w:val="auto"/>
              </w:rPr>
              <w:t>На основі освітньо-кваліфікаційного рівня «молодший спеціаліст» університет визнає та перезараховує 30 кредитів ЄКТС, отриманих в межах попередньої освітньої програми підготовки молодшого спеціаліста.</w:t>
            </w:r>
          </w:p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1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Термін навчання на базі повної загальної середньої освіти – 3 роки 10 місяців, на основі освітньо-кваліфікаційного рівня «молодший спеціаліст» – 2 роки 10 місяців.</w:t>
            </w:r>
          </w:p>
        </w:tc>
      </w:tr>
      <w:tr w:rsidR="006331FC" w:rsidRPr="00451EB4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Наявністьакредитації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CB17E8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Акредитація програми не проводилася. </w:t>
            </w:r>
          </w:p>
        </w:tc>
      </w:tr>
      <w:tr w:rsidR="006331FC" w:rsidRPr="00451EB4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Цикл/рівень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1B431A" w:rsidRDefault="006331FC" w:rsidP="00CB6C8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EB4">
              <w:rPr>
                <w:rFonts w:ascii="Times New Roman" w:hAnsi="Times New Roman"/>
                <w:sz w:val="24"/>
                <w:szCs w:val="24"/>
              </w:rPr>
              <w:t>НРК України – 7 рівень,  FQ-EHEA – перший цикл, ЕQF-LLL – 6 рівень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331FC" w:rsidRPr="00451EB4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Передумови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E951C2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1C2">
              <w:rPr>
                <w:rFonts w:ascii="Times New Roman" w:hAnsi="Times New Roman"/>
                <w:sz w:val="24"/>
                <w:szCs w:val="24"/>
                <w:lang w:val="uk-UA"/>
              </w:rPr>
              <w:t>Особа має право здобувати ступінь бакалавра за умови наявності в неї повної загальної середньої освіти /освітньо-кваліфікаційного рівня «молодший спеціаліст». Особливості вступу на ОП визначаються Правилами прийому до Національного технічного університету «Дніпровська політехніка», що затверджені Вченою радою.</w:t>
            </w:r>
          </w:p>
        </w:tc>
      </w:tr>
      <w:tr w:rsidR="006331FC" w:rsidRPr="00E951C2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Мова(и) викладання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Викладання, навчання та оцінювання здійснюється державною (українською) мов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ою.</w:t>
            </w:r>
          </w:p>
        </w:tc>
      </w:tr>
      <w:tr w:rsidR="006331FC" w:rsidRPr="00A13986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A13986" w:rsidRDefault="006331FC" w:rsidP="00CB6C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3986">
              <w:rPr>
                <w:rFonts w:ascii="Times New Roman" w:hAnsi="Times New Roman"/>
                <w:iCs/>
                <w:sz w:val="24"/>
                <w:szCs w:val="24"/>
              </w:rPr>
              <w:t>Терміндіїосвітньоїпрограми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A13986" w:rsidRDefault="006331FC" w:rsidP="00CB6C8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986">
              <w:rPr>
                <w:rFonts w:ascii="Times New Roman" w:hAnsi="Times New Roman"/>
                <w:sz w:val="24"/>
                <w:szCs w:val="24"/>
              </w:rPr>
              <w:t>Термін не може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перевищувати 3 роки 10 місяців та/або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період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акредитації. Допускається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коригування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відповідно до змін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нормативної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бази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вищої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освіти</w:t>
            </w:r>
          </w:p>
        </w:tc>
      </w:tr>
      <w:tr w:rsidR="006331FC" w:rsidRPr="00A13986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A13986" w:rsidRDefault="006331FC" w:rsidP="00CB6C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3986">
              <w:rPr>
                <w:rFonts w:ascii="Times New Roman" w:hAnsi="Times New Roman"/>
                <w:iCs/>
                <w:sz w:val="24"/>
                <w:szCs w:val="24"/>
              </w:rPr>
              <w:t>Інтернет-адреса постійногорозміщенняописуосвітньоїпрограми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A13986" w:rsidRDefault="006331FC" w:rsidP="00CB6C81">
            <w:pPr>
              <w:tabs>
                <w:tab w:val="left" w:pos="7371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http://ep.nmu.org.ua/ua/</w:t>
            </w:r>
          </w:p>
          <w:p w:rsidR="006331FC" w:rsidRPr="00A13986" w:rsidRDefault="006331FC" w:rsidP="00CB6C8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986">
              <w:rPr>
                <w:rFonts w:ascii="Times New Roman" w:hAnsi="Times New Roman"/>
                <w:sz w:val="24"/>
                <w:szCs w:val="24"/>
              </w:rPr>
              <w:t>Інформаційний пакет за спеціальністю</w:t>
            </w:r>
          </w:p>
          <w:p w:rsidR="006331FC" w:rsidRPr="00A13986" w:rsidRDefault="006331FC" w:rsidP="00CB6C81">
            <w:pPr>
              <w:tabs>
                <w:tab w:val="left" w:pos="7371"/>
              </w:tabs>
              <w:spacing w:after="60" w:line="228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86">
              <w:rPr>
                <w:rFonts w:ascii="Times New Roman" w:hAnsi="Times New Roman"/>
                <w:sz w:val="24"/>
                <w:szCs w:val="24"/>
              </w:rPr>
              <w:t>Освітні</w:t>
            </w:r>
            <w:r w:rsidR="00CB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програмиНТУ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«ДП»:</w:t>
            </w:r>
          </w:p>
          <w:p w:rsidR="006331FC" w:rsidRPr="00A13986" w:rsidRDefault="006331FC" w:rsidP="00CB6C8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.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nmu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.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.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/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/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content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/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infrastructure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/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structural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_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divisions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/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_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_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dep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/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_</w:t>
            </w:r>
            <w:r w:rsidRPr="00A13986">
              <w:rPr>
                <w:rFonts w:ascii="Times New Roman" w:hAnsi="Times New Roman"/>
                <w:sz w:val="24"/>
                <w:szCs w:val="24"/>
                <w:lang w:val="en-US"/>
              </w:rPr>
              <w:t>programs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331FC" w:rsidRPr="00451EB4" w:rsidTr="00CB6C8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/>
                <w:b/>
                <w:sz w:val="24"/>
                <w:szCs w:val="24"/>
              </w:rPr>
              <w:t>1.2 Мета освітньої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</w:p>
        </w:tc>
      </w:tr>
      <w:tr w:rsidR="006331FC" w:rsidRPr="00575AB2" w:rsidTr="00CB6C8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E951C2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Набуття освітньої кваліфікації бакалаврів у галузі знань «Сфера обслуговування» зі спеціальності «Туризм», формування загальних та фахових компетентностей для успішного здійснення професійної діяльності на підприємствах та в установах індустрії туризму, в громадських організаціях туристичного профілю, для відкриття і ведення власного бізнесу в рекреації і туризмі з урахуванням міжнародних та національних стандартів. </w:t>
            </w:r>
          </w:p>
        </w:tc>
      </w:tr>
      <w:tr w:rsidR="006331FC" w:rsidRPr="00451EB4" w:rsidTr="00CB6C8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/>
                <w:b/>
                <w:sz w:val="24"/>
                <w:szCs w:val="24"/>
              </w:rPr>
              <w:t>1.3 Характеристика освітньої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</w:p>
        </w:tc>
      </w:tr>
      <w:tr w:rsidR="006331FC" w:rsidRPr="00CB0F62" w:rsidTr="00CB6C81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A13986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986">
              <w:rPr>
                <w:rFonts w:ascii="Times New Roman" w:hAnsi="Times New Roman"/>
                <w:sz w:val="24"/>
                <w:szCs w:val="24"/>
              </w:rPr>
              <w:t xml:space="preserve">Предметна область </w:t>
            </w:r>
          </w:p>
        </w:tc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>Спеціальна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>освіта в галузі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 Cфера обслуговування / 242 Туризм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Ціль навчання:</w:t>
            </w: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загальних та фахових компетентностей для успішного здійснення професійної діяльності у сфері рекреації і туризму.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Об’єкт: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туризм як суспільний феномен, складна соціо- еколого-економічна система, яка охоплює географічні, соціокультурні, екологічні, економічні, організаційно-правові аспекти, процеси і явища, пов’язані з комфортним та безпечним подорожуванням;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>- туризм як сфера професійної діяльності, яка передбачає формування, просування, реалізацію та організацію споживання туристичного продукту, послуг суб’єктів туристичної діяльності з організації комплексного туристичного обслуговування в індустрії туризму.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Теоретичний зміст предметної області.</w:t>
            </w: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Поняття: туризм, турист, сфера туризму, форми та види туризму, рекреаційно-туристичні ресурси, об’єкти та атракції туризму; туристичний продукт, екскурсія, туристична дестинація, туристична діяльність, туристичний сервіс, індустрія туризму, туристична інфраструктура, ринок туристичних послуг, суб’єкти туристичного бізнесу; концепції: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гуманістична, патріотично-виховна, національної ідентичності;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глобалізації та глокалізації туризму;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геоторіальності туризму, геопросторової організації туристичного процесу;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сталого туризму задля розвитку;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інформаційно-технологічна;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холістичного маркетингу;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7) сервісна;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8) соціально відповідального бізнесу; принципи, які визначають закономірності підготовки фахівців: студентоцентричний, комптентністно-орієнтований, науковості, систематичності і послідовності навчання, практико-орієнтований, міждисциплінарний. 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Предметна область</w:t>
            </w: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містить знання з географії та історії туризму, туристичного краєзнавства і країнознавства, рекреалогії, організації туризму та екскурсійної діяльності, організації готельної та ресторанної справи, транспортного обслуговування, інформаційних систем і технологій в туризмі, економіки туризму, туроперейтингу, менеджменту та маркетингу туризму, правового регулювання та безпеки туристичної діяльності.</w:t>
            </w:r>
          </w:p>
          <w:p w:rsidR="006331FC" w:rsidRPr="00A13986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Методи, методики та технології:</w:t>
            </w: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загально- та спеціально-наукові методи: географічні, економічні, соціологічні, психологічні, інформаційні, методи туристичного обслуговування (технологічно-виробничі, інтерактивні, сервісні). </w:t>
            </w:r>
          </w:p>
          <w:p w:rsidR="006331FC" w:rsidRPr="00A13986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Інструменти та обладнання:</w:t>
            </w: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технічне обладнання та оснащення для обробки інформації, дотримання безпеки в туризмі та туристичної діяльності суб’єктів туристичного ринку, спеціалізовані прикладні ліцензовані програми, карти, атласи.</w:t>
            </w:r>
          </w:p>
        </w:tc>
      </w:tr>
      <w:tr w:rsidR="006331FC" w:rsidRPr="00A13986" w:rsidTr="00CB6C81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A13986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986">
              <w:rPr>
                <w:rFonts w:ascii="Times New Roman" w:hAnsi="Times New Roman"/>
                <w:sz w:val="24"/>
                <w:szCs w:val="24"/>
              </w:rPr>
              <w:lastRenderedPageBreak/>
              <w:t>Орієнтація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освітньої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A13986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986">
              <w:rPr>
                <w:rFonts w:ascii="Times New Roman" w:hAnsi="Times New Roman"/>
                <w:sz w:val="24"/>
                <w:szCs w:val="24"/>
              </w:rPr>
              <w:t>Освітньо-професійна, прикладна</w:t>
            </w:r>
          </w:p>
        </w:tc>
      </w:tr>
      <w:tr w:rsidR="006331FC" w:rsidRPr="00A13986" w:rsidTr="00CB6C81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A13986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986">
              <w:rPr>
                <w:rFonts w:ascii="Times New Roman" w:hAnsi="Times New Roman"/>
                <w:sz w:val="24"/>
                <w:szCs w:val="24"/>
              </w:rPr>
              <w:t>Основний фокус освітньої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3986"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A13986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Здобуття навичок та знань у сфері туризму, що передбачає визначену зайнятість, можливість подальшої освіти та кар’єрного зростання (магістерські професійні та наукові програми). </w:t>
            </w:r>
          </w:p>
          <w:p w:rsidR="006331FC" w:rsidRPr="00A13986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13986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Ключові слова: </w:t>
            </w:r>
            <w:r w:rsidRPr="00A1398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туризм, види туризму, індустрія, туризмознавство, організація, туристичний продукт, обслуговування, міжкультурні комунікації, туроперейтинг.</w:t>
            </w:r>
          </w:p>
        </w:tc>
      </w:tr>
      <w:tr w:rsidR="006331FC" w:rsidRPr="00451EB4" w:rsidTr="00CB6C81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труктура програми передбачає динамічне, інтегративне та інтерактивне навчання. Програма пропонує комплексний підхід до здійснення діяльності у сфері туризму та реалізує це через навчання та практичну підготовку, вказує орієнтири сучасного розвитку індустрії туризму. Виконується в активному практичному середовищі. Дисципліни, які включені в програму, орієнтовані на актуальні напрями, в рамках яких можлива подальша професійна та наукова кар’єра здобувача. Туристично-краєзнавча, екскурсійна, навчальна практика за кордоном та передатестаційна практики обов’язкові.</w:t>
            </w:r>
          </w:p>
        </w:tc>
      </w:tr>
      <w:tr w:rsidR="006331FC" w:rsidRPr="00451EB4" w:rsidTr="00CB6C8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/>
                <w:b/>
                <w:sz w:val="24"/>
                <w:szCs w:val="24"/>
              </w:rPr>
              <w:t>1.4 Придатність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51EB4">
              <w:rPr>
                <w:rFonts w:ascii="Times New Roman" w:hAnsi="Times New Roman"/>
                <w:b/>
                <w:sz w:val="24"/>
                <w:szCs w:val="24"/>
              </w:rPr>
              <w:t>випускників до працевлаштування та подальшогонавчання</w:t>
            </w:r>
          </w:p>
        </w:tc>
      </w:tr>
      <w:tr w:rsidR="006331FC" w:rsidRPr="00451EB4" w:rsidTr="00CB6C81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1EB4">
              <w:rPr>
                <w:rFonts w:ascii="Times New Roman" w:hAnsi="Times New Roman"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Види економічної діяльності за Державним класифікатором:</w:t>
            </w:r>
          </w:p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Секція </w:t>
            </w:r>
            <w:r w:rsidRPr="00D40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N «Діяльність у сфері адміністративного та допоміжного обслуговування».</w:t>
            </w:r>
          </w:p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Розділ 79 «</w:t>
            </w:r>
            <w:r w:rsidRPr="00D40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Секція І «</w:t>
            </w:r>
            <w:r w:rsidRPr="00D40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Тимчасове розміщування й організація харчування</w:t>
            </w: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6331FC" w:rsidRPr="00284214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Розділ 55 «</w:t>
            </w:r>
            <w:r w:rsidRPr="00D40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Тимчасове розміщування</w:t>
            </w: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6331FC" w:rsidRPr="00451EB4" w:rsidTr="00CB6C81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EB4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навчання за програмою FQ-EHEA – другий цикл, EQF-LLL – 7 рівень, HPK – 8 рівень.</w:t>
            </w:r>
          </w:p>
        </w:tc>
      </w:tr>
      <w:tr w:rsidR="006331FC" w:rsidRPr="00451EB4" w:rsidTr="00CB6C8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4">
              <w:rPr>
                <w:rFonts w:ascii="Times New Roman" w:hAnsi="Times New Roman"/>
                <w:b/>
                <w:sz w:val="24"/>
                <w:szCs w:val="24"/>
              </w:rPr>
              <w:t>1.5 Викладання та оцінювання</w:t>
            </w:r>
          </w:p>
        </w:tc>
      </w:tr>
      <w:tr w:rsidR="006331FC" w:rsidRPr="00451EB4" w:rsidTr="00CB6C81">
        <w:trPr>
          <w:trHeight w:val="20"/>
        </w:trPr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41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Default="006331FC" w:rsidP="00CB6C81">
            <w:pPr>
              <w:spacing w:after="0" w:line="22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навчання, самонавчання, проблемно-орієнтоване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Викладання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здійснюється на основі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студентсько-орієнтованого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підходу та проблемно-орієнтованого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навчання, а також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навчання через практику.</w:t>
            </w:r>
          </w:p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Аудиторна робота побудована у вигляді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лекцій та практичних занять. Значна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частина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навчання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здійснюється на основі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самостійної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роботи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студентів з підручниками, фаховою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літературою, конспектами під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керівництвом та з консультуванням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6417C">
              <w:rPr>
                <w:rFonts w:ascii="Times New Roman" w:hAnsi="Times New Roman"/>
                <w:iCs/>
                <w:sz w:val="24"/>
                <w:szCs w:val="24"/>
              </w:rPr>
              <w:t>викладачів.</w:t>
            </w:r>
          </w:p>
        </w:tc>
      </w:tr>
      <w:tr w:rsidR="006331FC" w:rsidRPr="00451EB4" w:rsidTr="00CB6C81">
        <w:trPr>
          <w:trHeight w:val="20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2F7887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Оцінювання навчальних досягнень студентів здійснюється за рейтинговою шкалою (прохідні бали 60…100) та за </w:t>
            </w:r>
            <w:r w:rsidRPr="00866A16">
              <w:rPr>
                <w:rFonts w:ascii="Times New Roman" w:hAnsi="Times New Roman"/>
                <w:sz w:val="24"/>
                <w:szCs w:val="24"/>
              </w:rPr>
              <w:t>інституційною</w:t>
            </w:r>
            <w:r w:rsidRPr="00D40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шкалою («відмінно», «добре», «задовільно», «незадовільно»), що використовується для перенесення </w:t>
            </w:r>
            <w:r w:rsidRPr="002F78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кредитів.</w:t>
            </w:r>
          </w:p>
          <w:p w:rsidR="006331FC" w:rsidRPr="002F7887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78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Оцінювання включає весь спектр контрольних процедур залежно від компетентністних характеристик (знання, уміння, комунікація, автономія і відповідальність) результатів навчання, досягнення яких контролюється.</w:t>
            </w:r>
          </w:p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788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Результати навчання студента, що відображають досягнутий ним рівень компетентностей </w:t>
            </w:r>
            <w:r w:rsidRPr="00D34F9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відносно очікуваних, ідентифікуються та вимірюються під час контрольних заходів за допомогою критеріїв, що корелюються з дескрипторами Національної рамки кваліфікацій і характеризують співвідношення вимог</w:t>
            </w:r>
            <w:r w:rsidRPr="002F788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</w:t>
            </w:r>
            <w:r w:rsidRPr="00D40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рівня компетентностей і показників оцінки за рейтинговою шкалою.</w:t>
            </w:r>
          </w:p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Підсумковий контроль з навчальних дисциплін здійснюється за результатами поточного контролю або/та оцінюванням виконання комплексної контрольної роботи або/та усних відповідей.</w:t>
            </w:r>
          </w:p>
        </w:tc>
      </w:tr>
      <w:tr w:rsidR="006331FC" w:rsidRPr="00451EB4" w:rsidTr="00CB6C81">
        <w:trPr>
          <w:trHeight w:val="20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4">
              <w:rPr>
                <w:rFonts w:ascii="Times New Roman" w:hAnsi="Times New Roman"/>
                <w:sz w:val="24"/>
                <w:szCs w:val="24"/>
              </w:rPr>
              <w:t>Форма випускноїатестації</w:t>
            </w:r>
          </w:p>
        </w:tc>
        <w:tc>
          <w:tcPr>
            <w:tcW w:w="4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7B394D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94D">
              <w:rPr>
                <w:rFonts w:ascii="Times New Roman" w:hAnsi="Times New Roman"/>
                <w:sz w:val="24"/>
                <w:szCs w:val="24"/>
                <w:lang w:val="uk-UA"/>
              </w:rPr>
              <w:t>Атестація здобувачів вищої освіти (бакалаврів) здійснюється у формі атестаційного екзамену та публічного захисту кваліфікаційної роботи бакалавра.</w:t>
            </w:r>
          </w:p>
          <w:p w:rsidR="006331FC" w:rsidRPr="007B394D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94D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 повинна передбачати теоретичні та аналітичні узагальнення або розв’язання практичної задачі у сфері туризму і рекреації із застосуванням теорій та методів туризмознавства.</w:t>
            </w:r>
          </w:p>
          <w:p w:rsidR="006331FC" w:rsidRPr="007B394D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94D">
              <w:rPr>
                <w:rFonts w:ascii="Times New Roman" w:hAnsi="Times New Roman"/>
                <w:sz w:val="24"/>
                <w:szCs w:val="24"/>
                <w:lang w:val="uk-UA"/>
              </w:rPr>
              <w:t>Атестаційний екзамен має бути спрямований на перевірку досягнення результатів навчання, визначених стандартом та освітньою програмою.</w:t>
            </w:r>
          </w:p>
          <w:p w:rsidR="006331FC" w:rsidRPr="007B394D" w:rsidRDefault="006331FC" w:rsidP="00CB6C8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7B394D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Атестаційний екзамен здійснюється за комплексними кваліфікаційними завданнями.</w:t>
            </w:r>
          </w:p>
          <w:p w:rsidR="006331FC" w:rsidRPr="0088089D" w:rsidRDefault="006331FC" w:rsidP="00CB6C8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9D">
              <w:rPr>
                <w:rFonts w:ascii="Times New Roman" w:hAnsi="Times New Roman"/>
                <w:sz w:val="24"/>
                <w:szCs w:val="24"/>
                <w:lang w:val="uk-UA"/>
              </w:rPr>
              <w:t>Форма проведення атестаційних екзаменів визначається випусковою кафедрою та затверджується методичною комісією за спеціальністю.</w:t>
            </w:r>
          </w:p>
          <w:p w:rsidR="006331FC" w:rsidRPr="0088089D" w:rsidRDefault="006331FC" w:rsidP="00CB6C81">
            <w:pPr>
              <w:pStyle w:val="aff7"/>
              <w:suppressLineNumbers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 час проведення атестаційного екзамену використовуються засоби діагностики та критерії оцінювання, обумовлені «</w:t>
            </w:r>
            <w:r w:rsidRPr="0088089D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організацію атестації здобувачів вищої освіти НТУ «Дніпровська політехніка» [</w:t>
            </w:r>
            <w:r w:rsidRPr="00207C0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8089D">
              <w:rPr>
                <w:rFonts w:ascii="Times New Roman" w:hAnsi="Times New Roman"/>
                <w:sz w:val="24"/>
                <w:szCs w:val="24"/>
                <w:lang w:val="uk-UA"/>
              </w:rPr>
              <w:t>],</w:t>
            </w:r>
            <w:r w:rsidRPr="008808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«Положенням про оцінювання результатів навчання здобувачів вищої освіти» </w:t>
            </w:r>
            <w:r w:rsidRPr="0088089D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університету» [</w:t>
            </w:r>
            <w:r w:rsidRPr="00207C0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8089D">
              <w:rPr>
                <w:rFonts w:ascii="Times New Roman" w:hAnsi="Times New Roman"/>
                <w:sz w:val="24"/>
                <w:szCs w:val="24"/>
                <w:lang w:val="uk-UA"/>
              </w:rPr>
              <w:t>].</w:t>
            </w:r>
          </w:p>
          <w:p w:rsidR="006331FC" w:rsidRPr="007B394D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89D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 повинна передбачати теоретичні та аналітичні узагальнення або розв’язання практичної задачі</w:t>
            </w:r>
            <w:r w:rsidRPr="007B39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туризму і рекреації із застосуванням теорій та методів туризмознавства.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B394D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 має бути перевірена на плагіат.</w:t>
            </w:r>
          </w:p>
          <w:p w:rsidR="006331FC" w:rsidRPr="007B394D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94D">
              <w:rPr>
                <w:rFonts w:ascii="Times New Roman" w:hAnsi="Times New Roman"/>
                <w:sz w:val="24"/>
                <w:szCs w:val="24"/>
                <w:lang w:val="uk-UA"/>
              </w:rPr>
              <w:t>Робота повинна перевірятися на наявність плагіату згідно з процедурою, визначеною системою внутрішнього забезпечення якості освітньої діяльності та якості вищої освіти університету.</w:t>
            </w:r>
          </w:p>
          <w:p w:rsidR="006331FC" w:rsidRPr="007B394D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94D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 розміщується у репозиторії університету.</w:t>
            </w:r>
          </w:p>
        </w:tc>
      </w:tr>
      <w:tr w:rsidR="006331FC" w:rsidRPr="00451EB4" w:rsidTr="00CB6C8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1E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1.6 Ресурсне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1E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1E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реалізації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1E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програми</w:t>
            </w:r>
          </w:p>
        </w:tc>
      </w:tr>
      <w:tr w:rsidR="006331FC" w:rsidRPr="00CB0F62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D40C32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Специфічні характеристики кадрового забезпечення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D40C32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Кадрове забезпечення відповідає кадровим вимогам щодо забезпечення провадження освітньої діяльності для першого (бакалаврського) рівня вищої освіти відповідно до Ліцензійних умов провадження освітньої діяльності.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серед науково-педагогічних працівників фахівців у сфері географії, краєзнавства, економіки, туризму.</w:t>
            </w:r>
          </w:p>
        </w:tc>
      </w:tr>
      <w:tr w:rsidR="006331FC" w:rsidRPr="00CB0F62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D40C32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Специфічні характеристики </w:t>
            </w:r>
            <w:r w:rsidRPr="00D40C32">
              <w:rPr>
                <w:rFonts w:ascii="Times New Roman" w:hAnsi="Times New Roman"/>
                <w:sz w:val="24"/>
                <w:szCs w:val="24"/>
                <w:lang w:val="uk-UA" w:eastAsia="ja-JP"/>
              </w:rPr>
              <w:lastRenderedPageBreak/>
              <w:t>матеріально-технічного забезпечення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1A4BBF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75AB2">
              <w:rPr>
                <w:rFonts w:ascii="Times New Roman" w:hAnsi="Times New Roman"/>
                <w:lang w:val="uk-UA"/>
              </w:rPr>
              <w:lastRenderedPageBreak/>
              <w:t>Матеріально-технічне</w:t>
            </w:r>
            <w:r w:rsidRPr="00207C0A">
              <w:rPr>
                <w:rFonts w:ascii="Times New Roman" w:hAnsi="Times New Roman"/>
                <w:lang w:val="uk-UA"/>
              </w:rPr>
              <w:t xml:space="preserve"> </w:t>
            </w:r>
            <w:r w:rsidRPr="00575AB2">
              <w:rPr>
                <w:rFonts w:ascii="Times New Roman" w:hAnsi="Times New Roman"/>
                <w:lang w:val="uk-UA"/>
              </w:rPr>
              <w:t>забезпечення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575AB2">
              <w:rPr>
                <w:rFonts w:ascii="Times New Roman" w:hAnsi="Times New Roman"/>
                <w:lang w:val="uk-UA"/>
              </w:rPr>
              <w:t>програми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575AB2">
              <w:rPr>
                <w:rFonts w:ascii="Times New Roman" w:hAnsi="Times New Roman"/>
                <w:lang w:val="uk-UA"/>
              </w:rPr>
              <w:t>включає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575AB2">
              <w:rPr>
                <w:rFonts w:ascii="Times New Roman" w:hAnsi="Times New Roman"/>
                <w:lang w:val="uk-UA"/>
              </w:rPr>
              <w:t>ресурси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575AB2">
              <w:rPr>
                <w:rFonts w:ascii="Times New Roman" w:hAnsi="Times New Roman"/>
                <w:lang w:val="uk-UA"/>
              </w:rPr>
              <w:t>університету та випускової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575AB2">
              <w:rPr>
                <w:rFonts w:ascii="Times New Roman" w:hAnsi="Times New Roman"/>
                <w:lang w:val="uk-UA"/>
              </w:rPr>
              <w:t>кафедри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1A4BBF">
              <w:rPr>
                <w:rFonts w:ascii="Times New Roman" w:hAnsi="Times New Roman"/>
                <w:lang w:val="uk-UA"/>
              </w:rPr>
              <w:t>економіки підприємства</w:t>
            </w:r>
            <w:r w:rsidRPr="00575AB2">
              <w:rPr>
                <w:rFonts w:ascii="Times New Roman" w:hAnsi="Times New Roman"/>
                <w:lang w:val="uk-UA"/>
              </w:rPr>
              <w:t xml:space="preserve">. </w:t>
            </w:r>
            <w:r w:rsidRPr="001A4BBF">
              <w:rPr>
                <w:rFonts w:ascii="Times New Roman" w:hAnsi="Times New Roman"/>
              </w:rPr>
              <w:t>Студенти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1A4BBF">
              <w:rPr>
                <w:rFonts w:ascii="Times New Roman" w:hAnsi="Times New Roman"/>
              </w:rPr>
              <w:t>програми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1A4BBF">
              <w:rPr>
                <w:rFonts w:ascii="Times New Roman" w:hAnsi="Times New Roman"/>
              </w:rPr>
              <w:t xml:space="preserve">мають доступ до </w:t>
            </w:r>
            <w:r w:rsidRPr="001A4BBF">
              <w:rPr>
                <w:rFonts w:ascii="Times New Roman" w:hAnsi="Times New Roman"/>
              </w:rPr>
              <w:lastRenderedPageBreak/>
              <w:t>університетської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1A4BBF">
              <w:rPr>
                <w:rFonts w:ascii="Times New Roman" w:hAnsi="Times New Roman"/>
              </w:rPr>
              <w:t>бібліотеки, мережі</w:t>
            </w:r>
            <w:r w:rsidRPr="00207C0A">
              <w:rPr>
                <w:rFonts w:ascii="Times New Roman" w:hAnsi="Times New Roman"/>
              </w:rPr>
              <w:t xml:space="preserve"> </w:t>
            </w:r>
            <w:r w:rsidRPr="001A4BBF">
              <w:rPr>
                <w:rFonts w:ascii="Times New Roman" w:hAnsi="Times New Roman"/>
              </w:rPr>
              <w:t>Інтернет через Wi</w:t>
            </w:r>
            <w:r w:rsidRPr="001A4BBF">
              <w:rPr>
                <w:rFonts w:ascii="Times New Roman" w:hAnsi="Times New Roman"/>
                <w:lang w:val="uk-UA"/>
              </w:rPr>
              <w:t>-</w:t>
            </w:r>
            <w:r w:rsidRPr="001A4BBF">
              <w:rPr>
                <w:rFonts w:ascii="Times New Roman" w:hAnsi="Times New Roman"/>
              </w:rPr>
              <w:t>Fi, спортивного обладнання, арт-центру, системи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1A4BBF">
              <w:rPr>
                <w:rFonts w:ascii="Times New Roman" w:hAnsi="Times New Roman"/>
              </w:rPr>
              <w:t>харчування, студентського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1A4BBF">
              <w:rPr>
                <w:rFonts w:ascii="Times New Roman" w:hAnsi="Times New Roman"/>
              </w:rPr>
              <w:t>містечка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1A4BBF">
              <w:rPr>
                <w:rFonts w:ascii="Times New Roman" w:hAnsi="Times New Roman"/>
              </w:rPr>
              <w:t>тощо.</w:t>
            </w:r>
          </w:p>
          <w:p w:rsidR="006331FC" w:rsidRPr="00D40C32" w:rsidRDefault="006331FC" w:rsidP="00023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BBF">
              <w:rPr>
                <w:rFonts w:ascii="Times New Roman" w:hAnsi="Times New Roman"/>
                <w:lang w:val="uk-UA"/>
              </w:rPr>
              <w:t>Наукова бібліотека Університету укомплектована науковою, навчальною, довідковою, методичною, періодичною та іншою літературою багатьма мовами світу. Аудиторії обладнані мультимедійною технікою, є комп’ютерні класи з відповідним ліцензованим програмним забезпеченням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1A4BBF">
              <w:rPr>
                <w:rFonts w:ascii="Times New Roman" w:hAnsi="Times New Roman"/>
                <w:lang w:val="uk-UA"/>
              </w:rPr>
              <w:t>Загалом матеріально-технічне забезпечення відповідає технологічним вимогам щодо забезпечення провадження освітньої діяльност</w:t>
            </w:r>
            <w:r>
              <w:rPr>
                <w:rFonts w:ascii="Times New Roman" w:hAnsi="Times New Roman"/>
                <w:lang w:val="uk-UA"/>
              </w:rPr>
              <w:t xml:space="preserve">і для першого (бакалаврського) </w:t>
            </w:r>
            <w:r w:rsidRPr="001A4BBF">
              <w:rPr>
                <w:rFonts w:ascii="Times New Roman" w:hAnsi="Times New Roman"/>
                <w:lang w:val="uk-UA"/>
              </w:rPr>
              <w:t>рівня вищої освіти відповідно до Ліцензійних умов провадження освітньої діяльності.</w:t>
            </w:r>
          </w:p>
        </w:tc>
      </w:tr>
      <w:tr w:rsidR="006331FC" w:rsidRPr="00451EB4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D40C32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 w:eastAsia="ja-JP"/>
              </w:rPr>
              <w:lastRenderedPageBreak/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312F3">
              <w:rPr>
                <w:rFonts w:ascii="Times New Roman" w:hAnsi="Times New Roman"/>
                <w:lang w:val="uk-UA"/>
              </w:rPr>
              <w:t xml:space="preserve">Навчально-методичне забезпечення відповідає сучасному стану організації туристичної діяльності, за змістом ґрунтується на нормативній базі України, міжнародних стандартах, фундаментальних теоріях та новітніх концепціях туристичної діяльності. Інформаційне забезпечення дисциплін з туризму реалізується за принципом </w:t>
            </w:r>
            <w:r w:rsidRPr="00D312F3">
              <w:rPr>
                <w:rFonts w:ascii="Times New Roman" w:hAnsi="Times New Roman"/>
              </w:rPr>
              <w:t>JIT</w:t>
            </w:r>
            <w:r w:rsidRPr="00D312F3">
              <w:rPr>
                <w:rFonts w:ascii="Times New Roman" w:hAnsi="Times New Roman"/>
                <w:lang w:val="uk-UA"/>
              </w:rPr>
              <w:t xml:space="preserve"> (</w:t>
            </w:r>
            <w:r w:rsidRPr="00D312F3">
              <w:rPr>
                <w:rFonts w:ascii="Times New Roman" w:hAnsi="Times New Roman"/>
              </w:rPr>
              <w:t>just</w:t>
            </w:r>
            <w:r w:rsidRPr="00D312F3">
              <w:rPr>
                <w:rFonts w:ascii="Times New Roman" w:hAnsi="Times New Roman"/>
                <w:lang w:val="uk-UA"/>
              </w:rPr>
              <w:t>-</w:t>
            </w:r>
            <w:r w:rsidRPr="00D312F3">
              <w:rPr>
                <w:rFonts w:ascii="Times New Roman" w:hAnsi="Times New Roman"/>
              </w:rPr>
              <w:t>in</w:t>
            </w:r>
            <w:r w:rsidRPr="00D312F3">
              <w:rPr>
                <w:rFonts w:ascii="Times New Roman" w:hAnsi="Times New Roman"/>
                <w:lang w:val="uk-UA"/>
              </w:rPr>
              <w:t>-</w:t>
            </w:r>
            <w:r w:rsidRPr="00D312F3">
              <w:rPr>
                <w:rFonts w:ascii="Times New Roman" w:hAnsi="Times New Roman"/>
              </w:rPr>
              <w:t>time</w:t>
            </w:r>
            <w:r w:rsidRPr="00D312F3">
              <w:rPr>
                <w:rFonts w:ascii="Times New Roman" w:hAnsi="Times New Roman"/>
                <w:lang w:val="uk-UA"/>
              </w:rPr>
              <w:t xml:space="preserve">), який полягає у передачі студентам інформації, діючої на момент проведення заняття згідно інноваційних джерел з туризму. Навчально-методичні інструкції містяться на </w:t>
            </w:r>
            <w:r>
              <w:rPr>
                <w:rFonts w:ascii="Times New Roman" w:hAnsi="Times New Roman"/>
                <w:lang w:val="uk-UA"/>
              </w:rPr>
              <w:t>сторінці кафедри</w:t>
            </w:r>
            <w:r w:rsidRPr="00D312F3">
              <w:rPr>
                <w:rFonts w:ascii="Times New Roman" w:hAnsi="Times New Roman"/>
                <w:lang w:val="uk-UA"/>
              </w:rPr>
              <w:t>.</w:t>
            </w:r>
          </w:p>
          <w:p w:rsidR="006331FC" w:rsidRPr="00712C9A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394D">
              <w:rPr>
                <w:rFonts w:ascii="Times New Roman" w:hAnsi="Times New Roman"/>
                <w:lang w:val="uk-UA"/>
              </w:rPr>
              <w:t>В інформаційному забезпеченні дисциплін програми особлива увага приділяється періодичним фаховим виданням (</w:t>
            </w:r>
            <w:r w:rsidRPr="000E7634">
              <w:rPr>
                <w:rFonts w:ascii="Times New Roman" w:hAnsi="Times New Roman"/>
                <w:lang w:val="uk-UA"/>
              </w:rPr>
              <w:t>Міжнародний туризм</w:t>
            </w:r>
            <w:r w:rsidRPr="007B394D">
              <w:rPr>
                <w:rFonts w:ascii="Times New Roman" w:hAnsi="Times New Roman"/>
                <w:lang w:val="uk-UA"/>
              </w:rPr>
              <w:t xml:space="preserve">, </w:t>
            </w:r>
            <w:r w:rsidRPr="000E7634">
              <w:rPr>
                <w:rFonts w:ascii="Times New Roman" w:hAnsi="Times New Roman"/>
              </w:rPr>
              <w:t>https</w:t>
            </w:r>
            <w:r w:rsidRPr="007B394D">
              <w:rPr>
                <w:rFonts w:ascii="Times New Roman" w:hAnsi="Times New Roman"/>
                <w:lang w:val="uk-UA"/>
              </w:rPr>
              <w:t>://</w:t>
            </w:r>
            <w:r w:rsidRPr="000E7634">
              <w:rPr>
                <w:rFonts w:ascii="Times New Roman" w:hAnsi="Times New Roman"/>
              </w:rPr>
              <w:t>intour</w:t>
            </w:r>
            <w:r w:rsidRPr="007B394D">
              <w:rPr>
                <w:rFonts w:ascii="Times New Roman" w:hAnsi="Times New Roman"/>
                <w:lang w:val="uk-UA"/>
              </w:rPr>
              <w:t>.</w:t>
            </w:r>
            <w:r w:rsidRPr="000E7634">
              <w:rPr>
                <w:rFonts w:ascii="Times New Roman" w:hAnsi="Times New Roman"/>
              </w:rPr>
              <w:t>com</w:t>
            </w:r>
            <w:r w:rsidRPr="007B394D">
              <w:rPr>
                <w:rFonts w:ascii="Times New Roman" w:hAnsi="Times New Roman"/>
                <w:lang w:val="uk-UA"/>
              </w:rPr>
              <w:t>.</w:t>
            </w:r>
            <w:r w:rsidRPr="000E7634">
              <w:rPr>
                <w:rFonts w:ascii="Times New Roman" w:hAnsi="Times New Roman"/>
              </w:rPr>
              <w:t>ua</w:t>
            </w:r>
            <w:r w:rsidRPr="007B394D">
              <w:rPr>
                <w:rFonts w:ascii="Times New Roman" w:hAnsi="Times New Roman"/>
                <w:lang w:val="uk-UA"/>
              </w:rPr>
              <w:t xml:space="preserve">/; </w:t>
            </w:r>
            <w:r w:rsidRPr="000E7634">
              <w:rPr>
                <w:rFonts w:ascii="Times New Roman" w:hAnsi="Times New Roman"/>
                <w:lang w:val="uk-UA"/>
              </w:rPr>
              <w:t>Робінзон</w:t>
            </w:r>
            <w:r w:rsidRPr="007B394D">
              <w:rPr>
                <w:rFonts w:ascii="Times New Roman" w:hAnsi="Times New Roman"/>
                <w:lang w:val="uk-UA"/>
              </w:rPr>
              <w:t xml:space="preserve">, </w:t>
            </w:r>
            <w:r w:rsidRPr="000E7634">
              <w:rPr>
                <w:rFonts w:ascii="Times New Roman" w:hAnsi="Times New Roman"/>
              </w:rPr>
              <w:t>https</w:t>
            </w:r>
            <w:r w:rsidRPr="007B394D">
              <w:rPr>
                <w:rFonts w:ascii="Times New Roman" w:hAnsi="Times New Roman"/>
                <w:lang w:val="uk-UA"/>
              </w:rPr>
              <w:t>://</w:t>
            </w:r>
            <w:r w:rsidRPr="000E7634">
              <w:rPr>
                <w:rFonts w:ascii="Times New Roman" w:hAnsi="Times New Roman"/>
              </w:rPr>
              <w:t>robinzon</w:t>
            </w:r>
            <w:r w:rsidRPr="007B394D">
              <w:rPr>
                <w:rFonts w:ascii="Times New Roman" w:hAnsi="Times New Roman"/>
                <w:lang w:val="uk-UA"/>
              </w:rPr>
              <w:t>.</w:t>
            </w:r>
            <w:r w:rsidRPr="000E7634">
              <w:rPr>
                <w:rFonts w:ascii="Times New Roman" w:hAnsi="Times New Roman"/>
              </w:rPr>
              <w:t>kiev</w:t>
            </w:r>
            <w:r w:rsidRPr="007B394D">
              <w:rPr>
                <w:rFonts w:ascii="Times New Roman" w:hAnsi="Times New Roman"/>
                <w:lang w:val="uk-UA"/>
              </w:rPr>
              <w:t>.</w:t>
            </w:r>
            <w:r w:rsidRPr="000E7634">
              <w:rPr>
                <w:rFonts w:ascii="Times New Roman" w:hAnsi="Times New Roman"/>
              </w:rPr>
              <w:t>ua</w:t>
            </w:r>
            <w:r w:rsidRPr="007B394D">
              <w:rPr>
                <w:rFonts w:ascii="Times New Roman" w:hAnsi="Times New Roman"/>
                <w:lang w:val="uk-UA"/>
              </w:rPr>
              <w:t xml:space="preserve">/; Мандри. </w:t>
            </w:r>
            <w:r w:rsidRPr="000E7634">
              <w:rPr>
                <w:rFonts w:ascii="Times New Roman" w:hAnsi="Times New Roman"/>
              </w:rPr>
              <w:t xml:space="preserve">Навігатор, http://www.mandry.ua/) та вивченню студентами сучасних практик </w:t>
            </w:r>
            <w:r w:rsidRPr="000E7634">
              <w:rPr>
                <w:rFonts w:ascii="Times New Roman" w:hAnsi="Times New Roman"/>
                <w:lang w:val="uk-UA"/>
              </w:rPr>
              <w:t>у туризмі</w:t>
            </w:r>
            <w:r w:rsidRPr="000E7634">
              <w:rPr>
                <w:rFonts w:ascii="Times New Roman" w:hAnsi="Times New Roman"/>
              </w:rPr>
              <w:t>. Рекомендовані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періодичні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видання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містяться у відкритому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доступі у рецензованих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науково-практичних журналах фахового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спрямування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мережі Internet, а також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професійних журналах практично-роз’яснювального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спрямування. Студенти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мають доступ до репозиторію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університету, який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містить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фаховий контент статей, монографій, дисертацій, магістерських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робіт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тощо. Навчально-методичне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забезпечення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фахових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дисциплін та виконання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окремих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завдань, курсових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проектів, практик, кваліфікаційної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роботи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містить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завдання, пов’язані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зі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створенням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  <w:lang w:val="uk-UA"/>
              </w:rPr>
              <w:t>туристичного</w:t>
            </w:r>
            <w:r w:rsidRPr="000E7634">
              <w:rPr>
                <w:rFonts w:ascii="Times New Roman" w:hAnsi="Times New Roman"/>
              </w:rPr>
              <w:t xml:space="preserve"> креативу, ідентифікацією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  <w:lang w:val="uk-UA"/>
              </w:rPr>
              <w:t>тенденцій розвитку туристичних ринків</w:t>
            </w:r>
            <w:r w:rsidRPr="000E7634">
              <w:rPr>
                <w:rFonts w:ascii="Times New Roman" w:hAnsi="Times New Roman"/>
              </w:rPr>
              <w:t>, генеруванням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  <w:lang w:val="uk-UA"/>
              </w:rPr>
              <w:t>туристичних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інновацій та розв’язання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E7634">
              <w:rPr>
                <w:rFonts w:ascii="Times New Roman" w:hAnsi="Times New Roman"/>
              </w:rPr>
              <w:t>кейсів.</w:t>
            </w:r>
          </w:p>
        </w:tc>
      </w:tr>
      <w:tr w:rsidR="006331FC" w:rsidRPr="00451EB4" w:rsidTr="00CB6C81">
        <w:trPr>
          <w:trHeight w:val="1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1.7 </w:t>
            </w:r>
            <w:r w:rsidRPr="00451EB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Академічна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ja-JP"/>
              </w:rPr>
              <w:t xml:space="preserve"> </w:t>
            </w:r>
            <w:r w:rsidRPr="00451EB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мобільність</w:t>
            </w:r>
          </w:p>
        </w:tc>
      </w:tr>
      <w:tr w:rsidR="006331FC" w:rsidRPr="00451EB4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51EB4">
              <w:rPr>
                <w:rFonts w:ascii="Times New Roman" w:hAnsi="Times New Roman"/>
                <w:sz w:val="24"/>
                <w:szCs w:val="24"/>
                <w:lang w:eastAsia="ja-JP"/>
              </w:rPr>
              <w:t>Національнакре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>-</w:t>
            </w:r>
            <w:r w:rsidRPr="00451EB4">
              <w:rPr>
                <w:rFonts w:ascii="Times New Roman" w:hAnsi="Times New Roman"/>
                <w:sz w:val="24"/>
                <w:szCs w:val="24"/>
                <w:lang w:eastAsia="ja-JP"/>
              </w:rPr>
              <w:t>дитна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r w:rsidRPr="00451EB4">
              <w:rPr>
                <w:rFonts w:ascii="Times New Roman" w:hAnsi="Times New Roman"/>
                <w:sz w:val="24"/>
                <w:szCs w:val="24"/>
                <w:lang w:eastAsia="ja-JP"/>
              </w:rPr>
              <w:t>мобільність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Програма не передбачає угод про академічну мобільність, про подвійне дипломування тощо з іншими закладами вищої освіти України.</w:t>
            </w:r>
          </w:p>
        </w:tc>
      </w:tr>
      <w:tr w:rsidR="006331FC" w:rsidRPr="00451EB4" w:rsidTr="00CB6C81">
        <w:trPr>
          <w:trHeight w:val="20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451EB4" w:rsidRDefault="006331FC" w:rsidP="00CB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51EB4">
              <w:rPr>
                <w:rFonts w:ascii="Times New Roman" w:hAnsi="Times New Roman"/>
                <w:sz w:val="24"/>
                <w:szCs w:val="24"/>
                <w:lang w:eastAsia="ja-JP"/>
              </w:rPr>
              <w:t>Міжнародна</w:t>
            </w: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 </w:t>
            </w:r>
            <w:r w:rsidRPr="00451EB4">
              <w:rPr>
                <w:rFonts w:ascii="Times New Roman" w:hAnsi="Times New Roman"/>
                <w:sz w:val="24"/>
                <w:szCs w:val="24"/>
                <w:lang w:eastAsia="ja-JP"/>
              </w:rPr>
              <w:t>кредитнамобільність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D40C32" w:rsidRDefault="006331FC" w:rsidP="00CB6C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Доступні програми мобільності та університети-партнери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ля ступенів бакалавр </w:t>
            </w:r>
            <w:r w:rsidRPr="00D40C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 ОПП 242 "Туризм":</w:t>
            </w:r>
            <w:r w:rsidRPr="00D40C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  <w:t>1. Міжнародна академічна кредитна мобільність Erasmus+ K107 з УніверситомХаену, (Іспанія)https://www.ujaen.es/departamentos/ef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ico/docencia/gradostitulaciones</w:t>
            </w:r>
            <w:r w:rsidRPr="00D40C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Pr="00D40C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2. Програма турецьких обмінів Мевлана - Карабюк Університет</w:t>
            </w:r>
            <w:r w:rsidRPr="00D40C3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D40C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(Туризм і готельна справа)</w:t>
            </w:r>
            <w:r w:rsidRPr="00D40C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 Туреччина </w:t>
            </w:r>
          </w:p>
          <w:p w:rsidR="006331FC" w:rsidRPr="00D40C32" w:rsidRDefault="006331FC" w:rsidP="00CB6C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3. Літні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и.</w:t>
            </w:r>
          </w:p>
        </w:tc>
      </w:tr>
      <w:tr w:rsidR="006331FC" w:rsidRPr="00451EB4" w:rsidTr="00CB6C81">
        <w:trPr>
          <w:trHeight w:val="561"/>
        </w:trPr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750A0C" w:rsidRDefault="006331FC" w:rsidP="00CB6C81">
            <w:pPr>
              <w:pStyle w:val="64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1EB4">
              <w:rPr>
                <w:rFonts w:ascii="Times New Roman" w:hAnsi="Times New Roman"/>
                <w:sz w:val="24"/>
                <w:szCs w:val="24"/>
                <w:lang w:val="uk-UA" w:eastAsia="ja-JP"/>
              </w:rPr>
              <w:t>Навчання іноземних здобувачів вищої освіти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FC" w:rsidRPr="00D40C32" w:rsidRDefault="006331FC" w:rsidP="00CB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C32">
              <w:rPr>
                <w:rFonts w:ascii="Times New Roman" w:hAnsi="Times New Roman"/>
                <w:sz w:val="24"/>
                <w:szCs w:val="24"/>
                <w:lang w:val="uk-UA"/>
              </w:rPr>
              <w:t>Програма не передбачає навчання іноземних здобувачів вищої освіти.</w:t>
            </w:r>
          </w:p>
        </w:tc>
      </w:tr>
    </w:tbl>
    <w:p w:rsidR="006331FC" w:rsidRPr="00B24D8E" w:rsidRDefault="006331FC" w:rsidP="00B24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1FC" w:rsidRDefault="006331FC" w:rsidP="00E70ADF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  <w:lang w:val="uk-UA" w:eastAsia="ja-JP"/>
        </w:rPr>
      </w:pPr>
      <w:bookmarkStart w:id="3" w:name="_Toc462676307"/>
      <w:bookmarkEnd w:id="0"/>
    </w:p>
    <w:p w:rsidR="006331FC" w:rsidRPr="00A13454" w:rsidRDefault="006331FC" w:rsidP="00E70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kern w:val="32"/>
          <w:sz w:val="24"/>
          <w:szCs w:val="24"/>
          <w:lang w:val="uk-UA" w:eastAsia="ja-JP"/>
        </w:rPr>
        <w:t xml:space="preserve">2. НОРМАТИВНІ КОМПЕТЕНТНОСТІ </w:t>
      </w:r>
      <w:bookmarkEnd w:id="3"/>
    </w:p>
    <w:p w:rsidR="006331FC" w:rsidRPr="00A13454" w:rsidRDefault="006331FC" w:rsidP="00E70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31FC" w:rsidRPr="00A13454" w:rsidRDefault="006331FC" w:rsidP="00E70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sz w:val="24"/>
          <w:szCs w:val="24"/>
          <w:lang w:val="uk-UA" w:eastAsia="uk-UA"/>
        </w:rPr>
        <w:t xml:space="preserve">Інтегральна компетентність бакалавра зі спеціальності 242 «Туризм» за описом відповідного кваліфікаційного рівня НРК полягає у здатності </w:t>
      </w:r>
      <w:r w:rsidRPr="00A13454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розв’язувати складні спеціалізовані задачі та практичні проблеми в організації та управлінні комплексом туристської діяльності, у тому числі на міжнародному рівні, що передбачає застосування основних теоретичних положень і концептуальних моделей туризму, формують туризмологію. </w:t>
      </w:r>
    </w:p>
    <w:p w:rsidR="006331FC" w:rsidRPr="00A13454" w:rsidRDefault="006331FC" w:rsidP="00E70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31FC" w:rsidRPr="00A13454" w:rsidRDefault="006331FC" w:rsidP="00E70A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ja-JP"/>
        </w:rPr>
      </w:pPr>
      <w:bookmarkStart w:id="4" w:name="_Toc462676308"/>
      <w:r w:rsidRPr="00A13454">
        <w:rPr>
          <w:rFonts w:ascii="Times New Roman" w:hAnsi="Times New Roman"/>
          <w:b/>
          <w:sz w:val="24"/>
          <w:szCs w:val="24"/>
          <w:lang w:val="uk-UA" w:eastAsia="ja-JP"/>
        </w:rPr>
        <w:lastRenderedPageBreak/>
        <w:t xml:space="preserve">2.1. Загальні компетентності бакалавра </w:t>
      </w:r>
      <w:bookmarkEnd w:id="4"/>
    </w:p>
    <w:p w:rsidR="006331FC" w:rsidRPr="00A13454" w:rsidRDefault="006331FC" w:rsidP="00E70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sz w:val="24"/>
          <w:szCs w:val="24"/>
          <w:lang w:val="uk-UA" w:eastAsia="uk-UA"/>
        </w:rPr>
        <w:t>Загальні компетентності наведені у таблиці 2.1.</w:t>
      </w:r>
    </w:p>
    <w:p w:rsidR="006331FC" w:rsidRDefault="006331FC" w:rsidP="002C560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331FC" w:rsidRDefault="006331FC" w:rsidP="002C560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Таблиця 2.1 – Загальні компетентності бакалавра з туризму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8843"/>
      </w:tblGrid>
      <w:tr w:rsidR="006331FC" w:rsidRPr="00D34F95" w:rsidTr="00CD0715">
        <w:trPr>
          <w:trHeight w:val="254"/>
        </w:trPr>
        <w:tc>
          <w:tcPr>
            <w:tcW w:w="1080" w:type="dxa"/>
            <w:vAlign w:val="center"/>
          </w:tcPr>
          <w:p w:rsidR="006331FC" w:rsidRPr="00D34F95" w:rsidRDefault="006331FC" w:rsidP="00E7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Шифр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E7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Компетентності</w:t>
            </w:r>
          </w:p>
        </w:tc>
      </w:tr>
      <w:tr w:rsidR="006331FC" w:rsidRPr="00D34F95" w:rsidTr="00A577B2">
        <w:trPr>
          <w:trHeight w:val="268"/>
        </w:trPr>
        <w:tc>
          <w:tcPr>
            <w:tcW w:w="1080" w:type="dxa"/>
            <w:vAlign w:val="center"/>
          </w:tcPr>
          <w:p w:rsidR="006331FC" w:rsidRPr="00D34F95" w:rsidRDefault="006331FC" w:rsidP="00E7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D3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Здатність спілкуватися державною мовою.</w:t>
            </w:r>
          </w:p>
        </w:tc>
      </w:tr>
      <w:tr w:rsidR="006331FC" w:rsidRPr="00CB0F62" w:rsidTr="00A577B2">
        <w:trPr>
          <w:trHeight w:val="335"/>
        </w:trPr>
        <w:tc>
          <w:tcPr>
            <w:tcW w:w="1080" w:type="dxa"/>
            <w:vAlign w:val="center"/>
          </w:tcPr>
          <w:p w:rsidR="006331FC" w:rsidRPr="00D34F95" w:rsidRDefault="006331FC" w:rsidP="00E7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      </w:r>
          </w:p>
        </w:tc>
      </w:tr>
      <w:tr w:rsidR="006331FC" w:rsidRPr="00D34F95" w:rsidTr="00A577B2">
        <w:trPr>
          <w:trHeight w:val="237"/>
        </w:trPr>
        <w:tc>
          <w:tcPr>
            <w:tcW w:w="1080" w:type="dxa"/>
            <w:vAlign w:val="center"/>
          </w:tcPr>
          <w:p w:rsidR="006331FC" w:rsidRPr="00D34F95" w:rsidRDefault="006331FC" w:rsidP="00E7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Здатність спілкуватися іноземною мовою.</w:t>
            </w:r>
          </w:p>
        </w:tc>
      </w:tr>
      <w:tr w:rsidR="006331FC" w:rsidRPr="00D34F95" w:rsidTr="00A577B2">
        <w:trPr>
          <w:trHeight w:val="335"/>
        </w:trPr>
        <w:tc>
          <w:tcPr>
            <w:tcW w:w="1080" w:type="dxa"/>
            <w:vAlign w:val="center"/>
          </w:tcPr>
          <w:p w:rsidR="006331FC" w:rsidRPr="00D34F95" w:rsidRDefault="006331FC" w:rsidP="00E7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Здатність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6331FC" w:rsidRPr="00CB0F62" w:rsidTr="00A577B2">
        <w:trPr>
          <w:trHeight w:val="335"/>
        </w:trPr>
        <w:tc>
          <w:tcPr>
            <w:tcW w:w="1080" w:type="dxa"/>
            <w:vAlign w:val="center"/>
          </w:tcPr>
          <w:p w:rsidR="006331FC" w:rsidRPr="00D34F95" w:rsidRDefault="006331FC" w:rsidP="00E7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6331FC" w:rsidRPr="00CB0F62" w:rsidTr="00A577B2">
        <w:trPr>
          <w:trHeight w:val="335"/>
        </w:trPr>
        <w:tc>
          <w:tcPr>
            <w:tcW w:w="1080" w:type="dxa"/>
            <w:vAlign w:val="center"/>
          </w:tcPr>
          <w:p w:rsidR="006331FC" w:rsidRPr="00D34F95" w:rsidRDefault="006331FC" w:rsidP="00E7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України.</w:t>
            </w:r>
          </w:p>
        </w:tc>
      </w:tr>
      <w:tr w:rsidR="006331FC" w:rsidRPr="00D34F95" w:rsidTr="00A577B2">
        <w:trPr>
          <w:trHeight w:val="114"/>
        </w:trPr>
        <w:tc>
          <w:tcPr>
            <w:tcW w:w="1080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Здатність </w:t>
            </w: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проводити моніторинг нормативно-правового середовища підприємства.</w:t>
            </w:r>
          </w:p>
        </w:tc>
      </w:tr>
      <w:tr w:rsidR="006331FC" w:rsidRPr="00D34F95" w:rsidTr="00A577B2">
        <w:trPr>
          <w:trHeight w:val="335"/>
        </w:trPr>
        <w:tc>
          <w:tcPr>
            <w:tcW w:w="1080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орієнтуватися в основних нормативних вимогах стосовно здійснення туристичної діяльності, аналізувати законодавство про туризм, давати характеристику юридичним фактам у сфері правовідносин туристичної діяльності.</w:t>
            </w:r>
          </w:p>
        </w:tc>
      </w:tr>
      <w:tr w:rsidR="006331FC" w:rsidRPr="00D34F95" w:rsidTr="00A577B2">
        <w:trPr>
          <w:trHeight w:val="70"/>
        </w:trPr>
        <w:tc>
          <w:tcPr>
            <w:tcW w:w="1080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Здатність діяти у правовому полі, керуватися нормами законодавства.</w:t>
            </w:r>
          </w:p>
        </w:tc>
      </w:tr>
      <w:tr w:rsidR="006331FC" w:rsidRPr="00D34F95" w:rsidTr="00A577B2">
        <w:trPr>
          <w:trHeight w:val="335"/>
        </w:trPr>
        <w:tc>
          <w:tcPr>
            <w:tcW w:w="1080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до відповідальності за прийняття рішень у </w:t>
            </w: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важкопрогнозованих особливо небезпечних умовах.</w:t>
            </w:r>
          </w:p>
        </w:tc>
      </w:tr>
      <w:tr w:rsidR="006331FC" w:rsidRPr="00D34F95" w:rsidTr="00A577B2">
        <w:trPr>
          <w:trHeight w:val="119"/>
        </w:trPr>
        <w:tc>
          <w:tcPr>
            <w:tcW w:w="1080" w:type="dxa"/>
            <w:vAlign w:val="center"/>
          </w:tcPr>
          <w:p w:rsidR="006331FC" w:rsidRPr="00D34F95" w:rsidRDefault="006331FC" w:rsidP="00453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Навички міжособистісної взаємодії.</w:t>
            </w:r>
          </w:p>
        </w:tc>
      </w:tr>
      <w:tr w:rsidR="006331FC" w:rsidRPr="00D34F95" w:rsidTr="00A577B2">
        <w:trPr>
          <w:trHeight w:val="186"/>
        </w:trPr>
        <w:tc>
          <w:tcPr>
            <w:tcW w:w="1080" w:type="dxa"/>
            <w:vAlign w:val="center"/>
          </w:tcPr>
          <w:p w:rsidR="006331FC" w:rsidRPr="00D34F95" w:rsidRDefault="006331FC" w:rsidP="00453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12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Здатність працювати в команді.</w:t>
            </w:r>
          </w:p>
        </w:tc>
      </w:tr>
      <w:tr w:rsidR="006331FC" w:rsidRPr="00D34F95" w:rsidTr="00A577B2">
        <w:trPr>
          <w:trHeight w:val="86"/>
        </w:trPr>
        <w:tc>
          <w:tcPr>
            <w:tcW w:w="1080" w:type="dxa"/>
            <w:vAlign w:val="center"/>
          </w:tcPr>
          <w:p w:rsidR="006331FC" w:rsidRPr="00D34F95" w:rsidRDefault="006331FC" w:rsidP="00453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13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Здатність вчитися і оволодівати сучасними знаннями.</w:t>
            </w:r>
          </w:p>
        </w:tc>
      </w:tr>
      <w:tr w:rsidR="006331FC" w:rsidRPr="00A13454" w:rsidTr="00A577B2">
        <w:trPr>
          <w:trHeight w:val="335"/>
        </w:trPr>
        <w:tc>
          <w:tcPr>
            <w:tcW w:w="1080" w:type="dxa"/>
            <w:vAlign w:val="center"/>
          </w:tcPr>
          <w:p w:rsidR="006331FC" w:rsidRPr="00D34F95" w:rsidRDefault="006331FC" w:rsidP="0079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8843" w:type="dxa"/>
            <w:vAlign w:val="center"/>
          </w:tcPr>
          <w:p w:rsidR="006331FC" w:rsidRPr="00D34F95" w:rsidRDefault="006331FC" w:rsidP="000F21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виявляти, ставити та вирішувати проблеми та приймати обґрунтовані рішення.</w:t>
            </w:r>
          </w:p>
        </w:tc>
      </w:tr>
    </w:tbl>
    <w:p w:rsidR="006331FC" w:rsidRPr="00A13454" w:rsidRDefault="006331FC" w:rsidP="00756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31FC" w:rsidRPr="00F5440E" w:rsidRDefault="006331FC" w:rsidP="007569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5" w:name="_Toc462676309"/>
      <w:r w:rsidRPr="00A13454">
        <w:rPr>
          <w:rFonts w:ascii="Times New Roman" w:hAnsi="Times New Roman"/>
          <w:b/>
          <w:sz w:val="24"/>
          <w:szCs w:val="24"/>
          <w:lang w:val="uk-UA" w:eastAsia="ja-JP"/>
        </w:rPr>
        <w:t>2.2. </w:t>
      </w:r>
      <w:r w:rsidRPr="00A13454">
        <w:rPr>
          <w:rFonts w:ascii="Times New Roman" w:hAnsi="Times New Roman"/>
          <w:b/>
          <w:bCs/>
          <w:sz w:val="24"/>
          <w:szCs w:val="24"/>
          <w:lang w:val="uk-UA" w:eastAsia="ja-JP"/>
        </w:rPr>
        <w:t xml:space="preserve">Спеціальні компетентності </w:t>
      </w: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бакалавра з туризму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5440E">
        <w:rPr>
          <w:rFonts w:ascii="Times New Roman" w:hAnsi="Times New Roman"/>
          <w:b/>
          <w:sz w:val="24"/>
          <w:szCs w:val="24"/>
          <w:lang w:val="uk-UA" w:eastAsia="uk-UA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прєктом </w:t>
      </w:r>
      <w:r w:rsidRPr="00F5440E">
        <w:rPr>
          <w:rFonts w:ascii="Times New Roman" w:hAnsi="Times New Roman"/>
          <w:b/>
          <w:sz w:val="24"/>
          <w:szCs w:val="24"/>
          <w:lang w:val="uk-UA" w:eastAsia="uk-UA"/>
        </w:rPr>
        <w:t>стандарт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у</w:t>
      </w:r>
      <w:r w:rsidRPr="00F5440E">
        <w:rPr>
          <w:rFonts w:ascii="Times New Roman" w:hAnsi="Times New Roman"/>
          <w:b/>
          <w:sz w:val="24"/>
          <w:szCs w:val="24"/>
          <w:lang w:val="uk-UA" w:eastAsia="uk-UA"/>
        </w:rPr>
        <w:t xml:space="preserve"> вищої освіти</w:t>
      </w:r>
    </w:p>
    <w:p w:rsidR="006331FC" w:rsidRPr="00A13454" w:rsidRDefault="006331FC" w:rsidP="00F544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331FC" w:rsidRDefault="006331FC" w:rsidP="0075696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Таблиця 2.2 – </w:t>
      </w:r>
      <w:r w:rsidRPr="00A13454">
        <w:rPr>
          <w:rFonts w:ascii="Times New Roman" w:hAnsi="Times New Roman"/>
          <w:b/>
          <w:bCs/>
          <w:sz w:val="24"/>
          <w:szCs w:val="24"/>
          <w:lang w:val="uk-UA" w:eastAsia="ja-JP"/>
        </w:rPr>
        <w:t xml:space="preserve">Спеціальні компетентності </w:t>
      </w: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бакалавра з туризму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8838"/>
      </w:tblGrid>
      <w:tr w:rsidR="006331FC" w:rsidRPr="00D34F95" w:rsidTr="00BC541D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14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Шифр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14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Компетентності</w:t>
            </w:r>
          </w:p>
        </w:tc>
      </w:tr>
      <w:tr w:rsidR="006331FC" w:rsidRPr="00D34F95" w:rsidTr="00BC541D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14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розробляти туристичний продукт на основі сучасних технологій.</w:t>
            </w:r>
          </w:p>
        </w:tc>
      </w:tr>
      <w:tr w:rsidR="006331FC" w:rsidRPr="00D34F95" w:rsidTr="00BC541D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9C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реалізації туристичного продукту з використанням інформаційних і комунікативних технологій.</w:t>
            </w:r>
          </w:p>
        </w:tc>
      </w:tr>
      <w:tr w:rsidR="006331FC" w:rsidRPr="00D34F95" w:rsidTr="00BC541D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9C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Здатність здійснювати моніторинг, інтерпретувати, аналізувати та систематизувати туристичну інформацію, презентувати туристичний інформаційний матеріал.</w:t>
            </w:r>
          </w:p>
        </w:tc>
      </w:tr>
      <w:tr w:rsidR="006331FC" w:rsidRPr="00CB0F62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узагальнювати і систематизувати матеріал з історії туризму відповідно до періодизації історичного розвитку суспільства.</w:t>
            </w:r>
          </w:p>
        </w:tc>
      </w:tr>
      <w:tr w:rsidR="006331FC" w:rsidRPr="00CB0F62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Здатність аналізувати сучасні тенденції та регіональні пріоритети розвитку туризму в цілому та окремих його форм і видів.</w:t>
            </w:r>
          </w:p>
        </w:tc>
      </w:tr>
      <w:tr w:rsidR="006331FC" w:rsidRPr="00CB0F62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самостійно визначати</w:t>
            </w: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складові туристично-рекреаційного потенціалу краю – природні рекреаційні ресурси (мінеральні води, клімат, озера тощо), ступінь їх освоєння і характер експлуатації, пам’ятки історії і культури, туристичні заклади та інші об’єкти туристичної інфраструктури, а також різноманітні аспекти розвитку туристичного руху в краї.</w:t>
            </w:r>
          </w:p>
        </w:tc>
      </w:tr>
      <w:tr w:rsidR="006331FC" w:rsidRPr="00D34F95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оцінки туристичного потенціалу країн і регіонів на предмет розвитку спеціальних видів туризму.</w:t>
            </w:r>
          </w:p>
        </w:tc>
      </w:tr>
      <w:tr w:rsidR="006331FC" w:rsidRPr="00D34F95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Здатність до організації транспортних перевезень, знання елементів туристської інфраструктури і комплексу послуг, що входять до складу туристичного продукту.</w:t>
            </w:r>
          </w:p>
        </w:tc>
      </w:tr>
      <w:tr w:rsidR="006331FC" w:rsidRPr="00D34F95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самостійно визначати економічне підґрунтя сучасного туристичного бізнесу, організовувати та оцінювати його роботу.</w:t>
            </w:r>
          </w:p>
        </w:tc>
      </w:tr>
      <w:tr w:rsidR="006331FC" w:rsidRPr="00D34F95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Здатність розробляти, просувати, реалізовувати та організовувати споживання туристичного продукту.</w:t>
            </w:r>
          </w:p>
        </w:tc>
      </w:tr>
      <w:tr w:rsidR="006331FC" w:rsidRPr="00CB0F62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працювати з фінансовою документацією та здійснювати розрахункові операції суб’єктом туристичного бізнесу, оцінювати витрати, які пов’язані з організацією діяльності підприємства туристичної індустрії.</w:t>
            </w:r>
          </w:p>
        </w:tc>
      </w:tr>
      <w:tr w:rsidR="006331FC" w:rsidRPr="00D34F95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12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до сприйняття культури та звичаїв інших країн і народів, толерантного ставлення до національних, расових, конфесійних відмінностей, здібність до міжкультурних комунікацій у туристичній сфері.</w:t>
            </w:r>
          </w:p>
        </w:tc>
      </w:tr>
      <w:tr w:rsidR="006331FC" w:rsidRPr="00CB0F62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13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узагальнювати закономірності розвитку маркетингу в ринкових умовах, просувати туристичну послугу на ринку з урахуванням задоволення потреб споживачів і забезпечення ефективності діяльності підприємств туріндустрії.</w:t>
            </w:r>
          </w:p>
        </w:tc>
      </w:tr>
      <w:tr w:rsidR="006331FC" w:rsidRPr="00CB0F62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організовувати процес виконання завдань відповідно до принципів управління; здійснювати моделювання організаційної структури; контролювання діяльності; оцінювання ефективності; аналіз факторів зовнішнього та внутрішнього середовища фірми; планування діяльності фірми.</w:t>
            </w:r>
          </w:p>
        </w:tc>
      </w:tr>
      <w:tr w:rsidR="006331FC" w:rsidRPr="00D34F95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15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оформляти документи на отримання ліцензій та сертифікатів; оцінювати відповідність якості обслуговування державним стандартам; дотримуватись правил безпеки в туризмі.</w:t>
            </w:r>
          </w:p>
        </w:tc>
      </w:tr>
      <w:tr w:rsidR="006331FC" w:rsidRPr="00D34F95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16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>цінювати та аналізувати формування міжнародного ринку туристиних послуг, виявляти проблеми та ситуації, пропонувати підходи до їх вирішення.</w:t>
            </w:r>
          </w:p>
        </w:tc>
      </w:tr>
      <w:tr w:rsidR="006331FC" w:rsidRPr="00CB0F62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17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класифікувати види туристичної діяльності, нормативно-правову базу функціонування різних видів туризму, основи організації туристичного бізнесу та світові тренди розвитку туристичної індустрії.</w:t>
            </w:r>
          </w:p>
        </w:tc>
      </w:tr>
      <w:tr w:rsidR="006331FC" w:rsidRPr="00D34F95" w:rsidTr="009A700F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3A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18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проводити комплексний аналіз потенціалу регіону з метою розробки різних туристичних продуктів у різних видах туризму.</w:t>
            </w:r>
          </w:p>
        </w:tc>
      </w:tr>
      <w:tr w:rsidR="006331FC" w:rsidRPr="00D34F95" w:rsidTr="002B500A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14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19</w:t>
            </w:r>
          </w:p>
        </w:tc>
        <w:tc>
          <w:tcPr>
            <w:tcW w:w="8838" w:type="dxa"/>
            <w:vAlign w:val="center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виконувати дослідження туристичних ресурсів в умовах глобалізації туризму та активізації участі України у світовому туристичному процесі.</w:t>
            </w:r>
          </w:p>
        </w:tc>
      </w:tr>
      <w:tr w:rsidR="006331FC" w:rsidRPr="00CB0F62" w:rsidTr="002B500A">
        <w:trPr>
          <w:trHeight w:val="335"/>
        </w:trPr>
        <w:tc>
          <w:tcPr>
            <w:tcW w:w="1085" w:type="dxa"/>
            <w:vAlign w:val="center"/>
          </w:tcPr>
          <w:p w:rsidR="006331FC" w:rsidRPr="00D34F95" w:rsidRDefault="006331FC" w:rsidP="0014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</w:t>
            </w:r>
            <w:r w:rsidRPr="00D34F9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20</w:t>
            </w:r>
          </w:p>
        </w:tc>
        <w:tc>
          <w:tcPr>
            <w:tcW w:w="8838" w:type="dxa"/>
          </w:tcPr>
          <w:p w:rsidR="006331FC" w:rsidRPr="00D34F95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</w:t>
            </w:r>
            <w:r w:rsidRPr="00D34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необхідні комунікативні спроможності у сферах професійного та ситуативного спілкування в усній і письмовій формах, реалізувати навички практичного володіння іноземною мовою в різних видах мовленнєвої діяльності в обсязі тематики, що обумовлена професійними потребами; оволодіння новітньою фаховою інформацією через іноземні джерела.</w:t>
            </w:r>
          </w:p>
        </w:tc>
      </w:tr>
    </w:tbl>
    <w:p w:rsidR="006331FC" w:rsidRDefault="006331FC" w:rsidP="004510AD">
      <w:pPr>
        <w:spacing w:after="0" w:line="240" w:lineRule="auto"/>
        <w:jc w:val="center"/>
        <w:rPr>
          <w:rFonts w:ascii="Times New Roman" w:hAnsi="Times New Roman"/>
          <w:b/>
          <w:iCs/>
          <w:caps/>
          <w:spacing w:val="-4"/>
          <w:kern w:val="32"/>
          <w:sz w:val="24"/>
          <w:szCs w:val="24"/>
          <w:lang w:val="uk-UA" w:eastAsia="ja-JP"/>
        </w:rPr>
      </w:pPr>
    </w:p>
    <w:p w:rsidR="006331FC" w:rsidRPr="00A13454" w:rsidRDefault="006331FC" w:rsidP="00451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ja-JP"/>
        </w:rPr>
      </w:pPr>
      <w:r>
        <w:rPr>
          <w:rFonts w:ascii="Times New Roman" w:hAnsi="Times New Roman"/>
          <w:b/>
          <w:iCs/>
          <w:caps/>
          <w:spacing w:val="-4"/>
          <w:kern w:val="32"/>
          <w:sz w:val="24"/>
          <w:szCs w:val="24"/>
          <w:lang w:val="uk-UA" w:eastAsia="ja-JP"/>
        </w:rPr>
        <w:br w:type="column"/>
      </w:r>
      <w:r w:rsidRPr="00A13454">
        <w:rPr>
          <w:rFonts w:ascii="Times New Roman" w:hAnsi="Times New Roman"/>
          <w:b/>
          <w:iCs/>
          <w:caps/>
          <w:spacing w:val="-4"/>
          <w:kern w:val="32"/>
          <w:sz w:val="24"/>
          <w:szCs w:val="24"/>
          <w:lang w:val="uk-UA" w:eastAsia="ja-JP"/>
        </w:rPr>
        <w:lastRenderedPageBreak/>
        <w:t>3. ВИБІРКОВІ КОМПЕТЕНТНОСТІ</w:t>
      </w:r>
    </w:p>
    <w:p w:rsidR="006331FC" w:rsidRDefault="006331FC" w:rsidP="00D45B4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3.1. </w:t>
      </w:r>
      <w:r w:rsidRPr="00A13454">
        <w:rPr>
          <w:rFonts w:ascii="Times New Roman" w:hAnsi="Times New Roman"/>
          <w:b/>
          <w:bCs/>
          <w:sz w:val="24"/>
          <w:szCs w:val="24"/>
          <w:lang w:val="uk-UA" w:eastAsia="ja-JP"/>
        </w:rPr>
        <w:t xml:space="preserve">Вибіркові компетентності </w:t>
      </w: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бакалавра з туризму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(блок 1)</w:t>
      </w:r>
    </w:p>
    <w:p w:rsidR="006331FC" w:rsidRDefault="006331FC" w:rsidP="00BC541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Таблиця 3.1 – </w:t>
      </w:r>
      <w:r w:rsidRPr="00A13454">
        <w:rPr>
          <w:rFonts w:ascii="Times New Roman" w:hAnsi="Times New Roman"/>
          <w:b/>
          <w:bCs/>
          <w:sz w:val="24"/>
          <w:szCs w:val="24"/>
          <w:lang w:val="uk-UA" w:eastAsia="ja-JP"/>
        </w:rPr>
        <w:t xml:space="preserve">Вибіркові компетентності </w:t>
      </w: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бакалавра з туризму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(блок 1)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8820"/>
      </w:tblGrid>
      <w:tr w:rsidR="006331FC" w:rsidRPr="00A13454" w:rsidTr="003231B7">
        <w:trPr>
          <w:trHeight w:val="335"/>
        </w:trPr>
        <w:tc>
          <w:tcPr>
            <w:tcW w:w="1080" w:type="dxa"/>
            <w:vAlign w:val="center"/>
          </w:tcPr>
          <w:p w:rsidR="006331FC" w:rsidRPr="00A13454" w:rsidRDefault="006331FC" w:rsidP="005A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Шифр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5A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Компетентності</w:t>
            </w:r>
          </w:p>
        </w:tc>
      </w:tr>
      <w:tr w:rsidR="006331FC" w:rsidRPr="00A13454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5A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цінювати процеси, що мають місце у сучасному туристичному бізнесі, визначати напрямки його розвитку</w:t>
            </w:r>
          </w:p>
        </w:tc>
      </w:tr>
      <w:tr w:rsidR="006331FC" w:rsidRPr="00A13454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5A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DD5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находити та оцінювати нові ринкові можливості створення та пропозиції нових туристичних продуктів.</w:t>
            </w:r>
          </w:p>
        </w:tc>
      </w:tr>
      <w:tr w:rsidR="006331FC" w:rsidRPr="00CB0F62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>риймати професійні рішення з урахуванням їх соціально-економічних та психологічних наслідків.</w:t>
            </w:r>
          </w:p>
        </w:tc>
      </w:tr>
      <w:tr w:rsidR="006331FC" w:rsidRPr="00CB0F62" w:rsidTr="003231B7">
        <w:trPr>
          <w:trHeight w:val="262"/>
        </w:trPr>
        <w:tc>
          <w:tcPr>
            <w:tcW w:w="1080" w:type="dxa"/>
            <w:vAlign w:val="center"/>
          </w:tcPr>
          <w:p w:rsidR="006331FC" w:rsidRPr="00B77EE7" w:rsidRDefault="006331FC" w:rsidP="005A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изначати місце і роль культурного та етнічного туризму при формуванні загальнонаціонального ку-льтурно-комунікаційного простору та історичної па-м’яті; при подоланні взаємних негативних стере-отипів між регіональними та етнічними групами. </w:t>
            </w:r>
          </w:p>
        </w:tc>
      </w:tr>
      <w:tr w:rsidR="006331FC" w:rsidRPr="00B77EE7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5A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>астосовувати набуті теоретичні знання для вирі-шення конкретних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прикладних завдань; організову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>вати ділове спілкування з урахуванням особливостей споживачів різних категорій; вирішувати робочі питання по телефону, вести ділову переписку; розро-бляти програми ділових переговорів як з вітчизня-ними, так і з закордонними партнерами; користува-тись навичками і прийомами створення сприятли-вого психологічного клімату у робочому колективі.</w:t>
            </w:r>
          </w:p>
        </w:tc>
      </w:tr>
      <w:tr w:rsidR="006331FC" w:rsidRPr="00CB0F62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5A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>оєднувати національні традиції і звичаї народів, ураховувати культурні відмінності націй при міжособистісній взаємодії.</w:t>
            </w:r>
          </w:p>
        </w:tc>
      </w:tr>
      <w:tr w:rsidR="006331FC" w:rsidRPr="00B77EE7" w:rsidTr="003231B7">
        <w:trPr>
          <w:trHeight w:val="70"/>
        </w:trPr>
        <w:tc>
          <w:tcPr>
            <w:tcW w:w="1080" w:type="dxa"/>
            <w:vAlign w:val="center"/>
          </w:tcPr>
          <w:p w:rsidR="006331FC" w:rsidRPr="00B77EE7" w:rsidRDefault="006331FC" w:rsidP="005A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7D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астосовувати інноваційні технології в туристичній діяльності.</w:t>
            </w:r>
          </w:p>
        </w:tc>
      </w:tr>
      <w:tr w:rsidR="006331FC" w:rsidRPr="00A13454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CF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рганізовувати б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ізнес-планування й аналіз діяль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ності готельного та ресторанного господарства. Формувати сучасну систему управління готельним та ресторанним господарством.</w:t>
            </w:r>
          </w:p>
        </w:tc>
      </w:tr>
      <w:tr w:rsidR="006331FC" w:rsidRPr="00A13454" w:rsidTr="003231B7">
        <w:trPr>
          <w:trHeight w:val="168"/>
        </w:trPr>
        <w:tc>
          <w:tcPr>
            <w:tcW w:w="1080" w:type="dxa"/>
            <w:vAlign w:val="center"/>
          </w:tcPr>
          <w:p w:rsidR="006331FC" w:rsidRPr="00B77EE7" w:rsidRDefault="006331FC" w:rsidP="00CF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рганізовувати розміщення та харчування туристів.</w:t>
            </w:r>
          </w:p>
        </w:tc>
      </w:tr>
      <w:tr w:rsidR="006331FC" w:rsidRPr="00A13454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CF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>изначати особливості реклами та PR у туризмі, розкривати можливості туристської реклами в мережі Інтернет.</w:t>
            </w:r>
          </w:p>
        </w:tc>
      </w:tr>
      <w:tr w:rsidR="006331FC" w:rsidRPr="00A13454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92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DD5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>изначати стру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>ктурно-типологічні ознаки турис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>тичного ринку, принципи його сегментації, умови та чинники формування і територіальної організації індустрії туризму як основи розвитку національного ринку туристичних послуг.</w:t>
            </w:r>
          </w:p>
        </w:tc>
      </w:tr>
      <w:tr w:rsidR="006331FC" w:rsidRPr="00CB0F62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92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DD5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>загальнювати і систематизувати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економічні важелі успішної </w:t>
            </w:r>
            <w:r w:rsidRPr="00C927D8">
              <w:rPr>
                <w:rFonts w:ascii="Times New Roman" w:hAnsi="Times New Roman"/>
                <w:sz w:val="24"/>
                <w:szCs w:val="24"/>
                <w:lang w:val="uk-UA"/>
              </w:rPr>
              <w:t>стратегії розвитку підприємств туристичної сфери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6331FC" w:rsidRPr="00A13454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92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а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налізувати діяльність підприємств сфери туризму за певний період, користуючись плановою і звітною документацією, статистичними показниками, стандартними методиками й аналітичним інструментарієм.</w:t>
            </w:r>
          </w:p>
        </w:tc>
      </w:tr>
      <w:tr w:rsidR="006331FC" w:rsidRPr="00CB0F62" w:rsidTr="003231B7">
        <w:trPr>
          <w:trHeight w:val="335"/>
        </w:trPr>
        <w:tc>
          <w:tcPr>
            <w:tcW w:w="1080" w:type="dxa"/>
            <w:vAlign w:val="center"/>
          </w:tcPr>
          <w:p w:rsidR="006331FC" w:rsidRPr="00B77EE7" w:rsidRDefault="006331FC" w:rsidP="0092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E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B77EE7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8820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</w:t>
            </w:r>
            <w:r w:rsidRPr="00C927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астосовувати теоретичні положення та практичні навички з організації туризму на різних ієрархічних рівнях та в різних туристських регіонах світу та в Україні.</w:t>
            </w:r>
          </w:p>
        </w:tc>
      </w:tr>
    </w:tbl>
    <w:p w:rsidR="006331FC" w:rsidRDefault="006331FC" w:rsidP="00CF029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ja-JP"/>
        </w:rPr>
      </w:pPr>
    </w:p>
    <w:p w:rsidR="006331FC" w:rsidRDefault="006331FC" w:rsidP="00BC541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3.2. </w:t>
      </w:r>
      <w:r w:rsidRPr="00A13454">
        <w:rPr>
          <w:rFonts w:ascii="Times New Roman" w:hAnsi="Times New Roman"/>
          <w:b/>
          <w:bCs/>
          <w:sz w:val="24"/>
          <w:szCs w:val="24"/>
          <w:lang w:val="uk-UA" w:eastAsia="ja-JP"/>
        </w:rPr>
        <w:t xml:space="preserve">Вибіркові компетентності </w:t>
      </w: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бакалавра з туризму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(блок 2)</w:t>
      </w:r>
    </w:p>
    <w:p w:rsidR="006331FC" w:rsidRDefault="006331FC" w:rsidP="00BC541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Таблиця 3.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 – </w:t>
      </w:r>
      <w:r w:rsidRPr="00A13454">
        <w:rPr>
          <w:rFonts w:ascii="Times New Roman" w:hAnsi="Times New Roman"/>
          <w:b/>
          <w:bCs/>
          <w:sz w:val="24"/>
          <w:szCs w:val="24"/>
          <w:lang w:val="uk-UA" w:eastAsia="ja-JP"/>
        </w:rPr>
        <w:t xml:space="preserve">Вибіркові компетентності </w:t>
      </w: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бакалавра з туризму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(блок 2)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8820"/>
      </w:tblGrid>
      <w:tr w:rsidR="006331FC" w:rsidRPr="00A13454" w:rsidTr="00D85409">
        <w:trPr>
          <w:trHeight w:val="335"/>
        </w:trPr>
        <w:tc>
          <w:tcPr>
            <w:tcW w:w="1080" w:type="dxa"/>
            <w:vAlign w:val="center"/>
          </w:tcPr>
          <w:p w:rsidR="006331FC" w:rsidRPr="00A13454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Шифр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Компетентності</w:t>
            </w:r>
          </w:p>
        </w:tc>
      </w:tr>
      <w:tr w:rsidR="006331FC" w:rsidRPr="00CB0F62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загальнювати і систематизувати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3DC2">
              <w:rPr>
                <w:rFonts w:ascii="Times New Roman" w:hAnsi="Times New Roman"/>
                <w:sz w:val="23"/>
                <w:szCs w:val="23"/>
                <w:lang w:val="uk-UA"/>
              </w:rPr>
              <w:t>форми і методи впливу органів державної влади на діяльність господарюючих суб'єктів та ринкову кон'юнктуру з метою забезпечення нормальних умов функціонування ринкового механізму, реалізації державних соціально-економічних пріоритетів та вироблення єдиної концепції розвитку туризму в країні.</w:t>
            </w:r>
          </w:p>
        </w:tc>
      </w:tr>
      <w:tr w:rsidR="006331FC" w:rsidRPr="00E63B3A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оцінювати 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місце і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 корпоративної культури в си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стемі управління; 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причини виникнення і переваги корпоративної культури; сфери використання корпо-ративної культури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відмінності концепцій корпора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тивної культури; основні методологічні підходи до корпоративної культури.</w:t>
            </w:r>
          </w:p>
        </w:tc>
      </w:tr>
      <w:tr w:rsidR="006331FC" w:rsidRPr="00CB0F62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риймати професійні рішення з урахуванням їх соціально-економічних та екологічних наслідків.</w:t>
            </w:r>
          </w:p>
        </w:tc>
      </w:tr>
      <w:tr w:rsidR="006331FC" w:rsidRPr="00E63B3A" w:rsidTr="00D85409">
        <w:trPr>
          <w:trHeight w:val="262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</w:t>
            </w:r>
            <w:r w:rsidRPr="00FA3DC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рганізовувати санаторно-курортне господарство, формувати лікувально-оздоровчий сегмент ринку туристичних </w:t>
            </w:r>
            <w:r w:rsidR="00CB0F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послуг, створювати нові SPA-про</w:t>
            </w:r>
            <w:r w:rsidRPr="00FA3DC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дукти, 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перефор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>матовувати існуючі, використову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ючи сучасні технології.</w:t>
            </w:r>
          </w:p>
        </w:tc>
      </w:tr>
      <w:tr w:rsidR="006331FC" w:rsidRPr="00E63B3A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а</w:t>
            </w:r>
            <w:r w:rsidRPr="00FA3D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налізувати особливості функціонування сучасних курортів, визначати напрямки 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їх ефективності.</w:t>
            </w:r>
          </w:p>
        </w:tc>
      </w:tr>
      <w:tr w:rsidR="006331FC" w:rsidRPr="00E63B3A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</w:t>
            </w:r>
            <w:r w:rsidRPr="00FA3D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озробляти і просувати інноваційний туристичний продукт.</w:t>
            </w:r>
          </w:p>
        </w:tc>
      </w:tr>
      <w:tr w:rsidR="006331FC" w:rsidRPr="00CB0F62" w:rsidTr="00D85409">
        <w:trPr>
          <w:trHeight w:val="70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</w:t>
            </w:r>
            <w:r w:rsidRPr="00FA3D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озробляти сучас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 екскурсійні програми, органі</w:t>
            </w:r>
            <w:r w:rsidRPr="00FA3D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зовувати екскурсійні маршрути.</w:t>
            </w:r>
          </w:p>
        </w:tc>
      </w:tr>
      <w:tr w:rsidR="006331FC" w:rsidRPr="00CB0F62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ф</w:t>
            </w:r>
            <w:r w:rsidRPr="00FA3D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ормувати мате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ріально-технічну базу та створю</w:t>
            </w:r>
            <w:r w:rsidRPr="00FA3D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вати системні анімаційні служби, організовувати дозвілля відпочиваючих.</w:t>
            </w:r>
          </w:p>
        </w:tc>
      </w:tr>
      <w:tr w:rsidR="006331FC" w:rsidRPr="00E63B3A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рганізовувати ділове спілкування з урахуванням особливостей контрагентів різних категорій; вирішувати робочі питання по телефону, вести ділову переписку; розробляти програми ділових переговорів як з вітчизняними, так і з закордонними партнерами.</w:t>
            </w:r>
          </w:p>
        </w:tc>
      </w:tr>
      <w:tr w:rsidR="006331FC" w:rsidRPr="00E63B3A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</w:t>
            </w:r>
            <w:r w:rsidRPr="00FA3D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роводити аналіз конкурентоспроможності національного туристичного продукту та перспектив його розвитку.</w:t>
            </w:r>
          </w:p>
        </w:tc>
      </w:tr>
      <w:tr w:rsidR="006331FC" w:rsidRPr="00D85409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56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використовувати 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навичк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прийом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сприятливого психологічного клімату у робочому колективі</w:t>
            </w:r>
          </w:p>
        </w:tc>
      </w:tr>
      <w:tr w:rsidR="006331FC" w:rsidRPr="00D85409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>цінювати перспективи розвитку індустріального туризму, аналізувати його ресурсні можливості в Україні.</w:t>
            </w:r>
          </w:p>
        </w:tc>
      </w:tr>
      <w:tr w:rsidR="006331FC" w:rsidRPr="00CB0F62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56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використовувати</w:t>
            </w:r>
            <w:r w:rsidRPr="00FA3D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для прийняття управлінських рішень щодо підвищення ефективності діяльності підприємств ділового туризму і вмінь, що забезпечують конкурентоспроможність готельних і туристичних установ, що спеціалізуються на діловому туризмі та організації виставкових заходів.</w:t>
            </w:r>
          </w:p>
        </w:tc>
      </w:tr>
      <w:tr w:rsidR="006331FC" w:rsidRPr="00FA3DC2" w:rsidTr="00D85409">
        <w:trPr>
          <w:trHeight w:val="335"/>
        </w:trPr>
        <w:tc>
          <w:tcPr>
            <w:tcW w:w="1080" w:type="dxa"/>
            <w:vAlign w:val="center"/>
          </w:tcPr>
          <w:p w:rsidR="006331FC" w:rsidRPr="00E63B3A" w:rsidRDefault="006331FC" w:rsidP="00D8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3B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63B3A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8820" w:type="dxa"/>
            <w:vAlign w:val="center"/>
          </w:tcPr>
          <w:p w:rsidR="006331FC" w:rsidRPr="00FA3DC2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а</w:t>
            </w:r>
            <w:r w:rsidRPr="00FA3DC2">
              <w:rPr>
                <w:rFonts w:ascii="Times New Roman" w:hAnsi="Times New Roman"/>
                <w:lang w:val="uk-UA"/>
              </w:rPr>
              <w:t>налізувати</w:t>
            </w:r>
            <w:r w:rsidRPr="00FA3DC2">
              <w:rPr>
                <w:rFonts w:ascii="Times New Roman" w:hAnsi="Times New Roman"/>
              </w:rPr>
              <w:t>чинник</w:t>
            </w:r>
            <w:r w:rsidRPr="00FA3DC2">
              <w:rPr>
                <w:rFonts w:ascii="Times New Roman" w:hAnsi="Times New Roman"/>
                <w:lang w:val="uk-UA"/>
              </w:rPr>
              <w:t>и</w:t>
            </w:r>
            <w:r w:rsidRPr="00FA3DC2">
              <w:rPr>
                <w:rFonts w:ascii="Times New Roman" w:hAnsi="Times New Roman"/>
              </w:rPr>
              <w:t>, які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FA3DC2">
              <w:rPr>
                <w:rFonts w:ascii="Times New Roman" w:hAnsi="Times New Roman"/>
              </w:rPr>
              <w:t>впливають на формування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FA3DC2">
              <w:rPr>
                <w:rFonts w:ascii="Times New Roman" w:hAnsi="Times New Roman"/>
              </w:rPr>
              <w:t>іміджу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FA3DC2">
              <w:rPr>
                <w:rFonts w:ascii="Times New Roman" w:hAnsi="Times New Roman"/>
              </w:rPr>
              <w:t>туристичної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FA3DC2">
              <w:rPr>
                <w:rFonts w:ascii="Times New Roman" w:hAnsi="Times New Roman"/>
              </w:rPr>
              <w:t>території</w:t>
            </w:r>
            <w:r w:rsidRPr="00FA3DC2">
              <w:rPr>
                <w:rFonts w:ascii="Times New Roman" w:hAnsi="Times New Roman"/>
                <w:lang w:val="uk-UA"/>
              </w:rPr>
              <w:t xml:space="preserve">, застосовувати </w:t>
            </w:r>
            <w:r w:rsidRPr="00FA3DC2">
              <w:rPr>
                <w:rFonts w:ascii="Times New Roman" w:hAnsi="Times New Roman"/>
              </w:rPr>
              <w:t>заходи територіального маркетингу, які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FA3DC2">
              <w:rPr>
                <w:rFonts w:ascii="Times New Roman" w:hAnsi="Times New Roman"/>
              </w:rPr>
              <w:t>доцільно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FA3DC2">
              <w:rPr>
                <w:rFonts w:ascii="Times New Roman" w:hAnsi="Times New Roman"/>
              </w:rPr>
              <w:t>використ</w:t>
            </w:r>
            <w:r w:rsidRPr="00FA3DC2">
              <w:rPr>
                <w:rFonts w:ascii="Times New Roman" w:hAnsi="Times New Roman"/>
                <w:lang w:val="uk-UA"/>
              </w:rPr>
              <w:t>овувати</w:t>
            </w:r>
            <w:r w:rsidRPr="00FA3DC2">
              <w:rPr>
                <w:rFonts w:ascii="Times New Roman" w:hAnsi="Times New Roman"/>
              </w:rPr>
              <w:t xml:space="preserve"> у туристичному брендингу</w:t>
            </w:r>
            <w:r w:rsidRPr="00FA3DC2">
              <w:rPr>
                <w:rFonts w:ascii="Times New Roman" w:hAnsi="Times New Roman"/>
                <w:lang w:val="uk-UA"/>
              </w:rPr>
              <w:t>.</w:t>
            </w:r>
          </w:p>
        </w:tc>
      </w:tr>
      <w:bookmarkEnd w:id="5"/>
    </w:tbl>
    <w:p w:rsidR="006331FC" w:rsidRDefault="006331FC" w:rsidP="00D33DA4">
      <w:pPr>
        <w:spacing w:before="120" w:after="120" w:line="240" w:lineRule="auto"/>
        <w:jc w:val="center"/>
        <w:rPr>
          <w:rFonts w:ascii="Times New Roman" w:hAnsi="Times New Roman"/>
          <w:b/>
          <w:kern w:val="32"/>
          <w:sz w:val="24"/>
          <w:szCs w:val="24"/>
          <w:lang w:val="uk-UA" w:eastAsia="ja-JP"/>
        </w:rPr>
      </w:pPr>
    </w:p>
    <w:p w:rsidR="006331FC" w:rsidRPr="00A13454" w:rsidRDefault="006331FC" w:rsidP="00D33DA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kern w:val="32"/>
          <w:sz w:val="24"/>
          <w:szCs w:val="24"/>
          <w:lang w:val="uk-UA" w:eastAsia="ja-JP"/>
        </w:rPr>
        <w:t>4. </w:t>
      </w:r>
      <w:r w:rsidRPr="00A13454">
        <w:rPr>
          <w:rFonts w:ascii="Times New Roman" w:hAnsi="Times New Roman"/>
          <w:b/>
          <w:sz w:val="24"/>
          <w:szCs w:val="24"/>
          <w:lang w:val="uk-UA" w:eastAsia="ru-RU"/>
        </w:rPr>
        <w:t>НОРМАТИВНИЙ ЗМІСТ ПІДГОТОВКИ, СФОРМУЛЬОВАНИЙ У ТЕРМІНАХ РЕЗУЛЬТАТІВ НАВЧАННЯ</w:t>
      </w:r>
    </w:p>
    <w:p w:rsidR="006331FC" w:rsidRPr="00A13454" w:rsidRDefault="006331FC" w:rsidP="00270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A13454">
        <w:rPr>
          <w:rFonts w:ascii="Times New Roman" w:hAnsi="Times New Roman"/>
          <w:sz w:val="24"/>
          <w:szCs w:val="24"/>
          <w:lang w:val="uk-UA" w:eastAsia="uk-UA"/>
        </w:rPr>
        <w:t xml:space="preserve">інцеві, підсумкові та інтегративні результати навчання </w:t>
      </w:r>
      <w:r w:rsidRPr="00A13454">
        <w:rPr>
          <w:rFonts w:ascii="Times New Roman" w:hAnsi="Times New Roman"/>
          <w:sz w:val="24"/>
          <w:szCs w:val="24"/>
          <w:lang w:val="uk-UA" w:eastAsia="ru-RU"/>
        </w:rPr>
        <w:t xml:space="preserve">бакалавра зі спеціальності 242 Туризм, </w:t>
      </w:r>
      <w:r w:rsidRPr="00A13454">
        <w:rPr>
          <w:rFonts w:ascii="Times New Roman" w:hAnsi="Times New Roman"/>
          <w:sz w:val="24"/>
          <w:szCs w:val="24"/>
          <w:lang w:val="uk-UA" w:eastAsia="uk-UA"/>
        </w:rPr>
        <w:t>що визначають нормативний зміст підготовки і корелюються з переліком загальних і спеціальних компетентностей, подано нижче.</w:t>
      </w:r>
    </w:p>
    <w:p w:rsidR="006331FC" w:rsidRDefault="006331FC" w:rsidP="002C560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 xml:space="preserve">Таблиця 4.1 – </w:t>
      </w:r>
      <w:r w:rsidRPr="00561C3A">
        <w:rPr>
          <w:rFonts w:ascii="Times New Roman" w:hAnsi="Times New Roman"/>
          <w:b/>
          <w:sz w:val="24"/>
          <w:szCs w:val="24"/>
          <w:lang w:val="uk-UA" w:eastAsia="uk-UA"/>
        </w:rPr>
        <w:t>Ре</w:t>
      </w: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зультати навчання за спеціальністю 242 Туризм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8820"/>
      </w:tblGrid>
      <w:tr w:rsidR="006331FC" w:rsidRPr="00A13454" w:rsidTr="003231B7"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Шифр 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424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Результати навчання </w:t>
            </w:r>
          </w:p>
        </w:tc>
      </w:tr>
      <w:tr w:rsidR="006331FC" w:rsidRPr="00A13454" w:rsidTr="003231B7"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424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1345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  <w:t>Досконало володіти державною мовою в усній та писемній її формах.</w:t>
            </w:r>
          </w:p>
        </w:tc>
      </w:tr>
      <w:tr w:rsidR="006331FC" w:rsidRPr="00CB0F62" w:rsidTr="003231B7"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4248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      </w:r>
          </w:p>
        </w:tc>
      </w:tr>
      <w:tr w:rsidR="006331FC" w:rsidRPr="00A13454" w:rsidTr="003231B7">
        <w:trPr>
          <w:trHeight w:val="142"/>
        </w:trPr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4248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Спілкуватися іноземною мовою.</w:t>
            </w:r>
          </w:p>
        </w:tc>
      </w:tr>
      <w:tr w:rsidR="006331FC" w:rsidRPr="00A13454" w:rsidTr="003231B7"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4248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6331FC" w:rsidRPr="00A13454" w:rsidTr="003231B7"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4248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6331FC" w:rsidRPr="00CB0F62" w:rsidTr="003231B7">
        <w:trPr>
          <w:trHeight w:val="678"/>
        </w:trPr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6331FC" w:rsidRPr="00A13454" w:rsidRDefault="006331FC" w:rsidP="00AF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стало-го розвитку, верховенства права, прав і свобод людини і громадянина в України.</w:t>
            </w:r>
          </w:p>
        </w:tc>
      </w:tr>
      <w:tr w:rsidR="006331FC" w:rsidRPr="00A13454" w:rsidTr="003231B7">
        <w:trPr>
          <w:trHeight w:val="200"/>
        </w:trPr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F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Проводити моніторинг нормативно-правового середовища підприємства.</w:t>
            </w:r>
          </w:p>
        </w:tc>
      </w:tr>
      <w:tr w:rsidR="006331FC" w:rsidRPr="00A13454" w:rsidTr="003231B7">
        <w:trPr>
          <w:trHeight w:val="168"/>
        </w:trPr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F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Орієнтуватися в основних нормативних вимогах стосовно здійснення туристичної діяльності, аналізувати законодавство про туризм, давати характеристику юридичним фактам у сфері правовідносин туристичної діяльності.</w:t>
            </w:r>
          </w:p>
        </w:tc>
      </w:tr>
      <w:tr w:rsidR="006331FC" w:rsidRPr="00A13454" w:rsidTr="003231B7">
        <w:trPr>
          <w:trHeight w:val="249"/>
        </w:trPr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F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Діяти у правовому полі, керуватися нормами законодавства.</w:t>
            </w:r>
          </w:p>
        </w:tc>
      </w:tr>
      <w:tr w:rsidR="006331FC" w:rsidRPr="00A13454" w:rsidTr="003231B7">
        <w:trPr>
          <w:trHeight w:val="513"/>
        </w:trPr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F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Відповідати за прийняття рішень у </w:t>
            </w: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важкопрогнозованих особливо небезпечних умовах.</w:t>
            </w:r>
          </w:p>
        </w:tc>
      </w:tr>
      <w:tr w:rsidR="006331FC" w:rsidRPr="00A13454" w:rsidTr="003231B7">
        <w:trPr>
          <w:trHeight w:val="266"/>
        </w:trPr>
        <w:tc>
          <w:tcPr>
            <w:tcW w:w="1080" w:type="dxa"/>
            <w:vAlign w:val="center"/>
          </w:tcPr>
          <w:p w:rsidR="006331FC" w:rsidRPr="00A13454" w:rsidRDefault="006331FC" w:rsidP="00A0536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F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Реалізувати навички міжособистісної взаємодії.</w:t>
            </w:r>
          </w:p>
        </w:tc>
      </w:tr>
      <w:tr w:rsidR="006331FC" w:rsidRPr="00A13454" w:rsidTr="003231B7">
        <w:trPr>
          <w:trHeight w:val="317"/>
        </w:trPr>
        <w:tc>
          <w:tcPr>
            <w:tcW w:w="1080" w:type="dxa"/>
            <w:vAlign w:val="center"/>
          </w:tcPr>
          <w:p w:rsidR="006331FC" w:rsidRPr="00A13454" w:rsidRDefault="006331FC" w:rsidP="00A4638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12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F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Працювати у команді.</w:t>
            </w:r>
          </w:p>
        </w:tc>
      </w:tr>
      <w:tr w:rsidR="006331FC" w:rsidRPr="00A13454" w:rsidTr="003231B7">
        <w:trPr>
          <w:trHeight w:val="162"/>
        </w:trPr>
        <w:tc>
          <w:tcPr>
            <w:tcW w:w="1080" w:type="dxa"/>
            <w:vAlign w:val="center"/>
          </w:tcPr>
          <w:p w:rsidR="006331FC" w:rsidRPr="00A13454" w:rsidRDefault="006331FC" w:rsidP="00A4638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13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F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Вчитися і оволодівати сучасними знаннями.</w:t>
            </w:r>
          </w:p>
        </w:tc>
      </w:tr>
      <w:tr w:rsidR="006331FC" w:rsidRPr="00A13454" w:rsidTr="003231B7">
        <w:trPr>
          <w:trHeight w:val="213"/>
        </w:trPr>
        <w:tc>
          <w:tcPr>
            <w:tcW w:w="1080" w:type="dxa"/>
            <w:vAlign w:val="center"/>
          </w:tcPr>
          <w:p w:rsidR="006331FC" w:rsidRPr="00A13454" w:rsidRDefault="006331FC" w:rsidP="00A4638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F1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Виявляти, ставити та вирішувати проблеми та приймати обґрунтовані рішення.</w:t>
            </w:r>
          </w:p>
        </w:tc>
      </w:tr>
      <w:tr w:rsidR="006331FC" w:rsidRPr="00A13454" w:rsidTr="003231B7">
        <w:trPr>
          <w:trHeight w:val="213"/>
        </w:trPr>
        <w:tc>
          <w:tcPr>
            <w:tcW w:w="9900" w:type="dxa"/>
            <w:gridSpan w:val="2"/>
            <w:vAlign w:val="center"/>
          </w:tcPr>
          <w:p w:rsidR="006331FC" w:rsidRPr="00D34F95" w:rsidRDefault="006331FC" w:rsidP="00D34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4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Спеціальні результати навчання</w:t>
            </w:r>
          </w:p>
        </w:tc>
      </w:tr>
      <w:tr w:rsidR="006331FC" w:rsidRPr="00A13454" w:rsidTr="003231B7">
        <w:trPr>
          <w:trHeight w:val="151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туристичний продукт на основі сучасних технологій.</w:t>
            </w:r>
          </w:p>
        </w:tc>
      </w:tr>
      <w:tr w:rsidR="006331FC" w:rsidRPr="00A13454" w:rsidTr="003231B7">
        <w:trPr>
          <w:trHeight w:val="363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Реалізувати туристичний продукт з використанням інформаційних і комунікативних технологій.</w:t>
            </w:r>
          </w:p>
        </w:tc>
      </w:tr>
      <w:tr w:rsidR="006331FC" w:rsidRPr="00A13454" w:rsidTr="003231B7">
        <w:trPr>
          <w:trHeight w:val="509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Здійснювати моніторинг, інтерпретувати, аналізувати та систематизувати туристичну інформацію, презентувати туристичний інформаційний матеріал.</w:t>
            </w:r>
          </w:p>
        </w:tc>
      </w:tr>
      <w:tr w:rsidR="006331FC" w:rsidRPr="00CB0F62" w:rsidTr="003231B7">
        <w:trPr>
          <w:trHeight w:val="470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Узагальнювати і систематизувати матеріал з історії туризму відповідно до періодизації історичного розвитку суспільства.</w:t>
            </w:r>
          </w:p>
        </w:tc>
      </w:tr>
      <w:tr w:rsidR="006331FC" w:rsidRPr="00A13454" w:rsidTr="003231B7">
        <w:trPr>
          <w:trHeight w:val="415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Аналізувати сучасні тенденції та регіональні пріоритети розвитку туризму в цілому та окремих його форм і видів.</w:t>
            </w:r>
          </w:p>
        </w:tc>
      </w:tr>
      <w:tr w:rsidR="006331FC" w:rsidRPr="00CB0F62" w:rsidTr="003231B7">
        <w:trPr>
          <w:trHeight w:val="807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визначати</w:t>
            </w: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складові туристично-рекреаційного потенціалу краю – природні рекреаційні ресурси (мінеральні води, клімат, озера тощо), ступінь їх освоєння і характер експлуатації, пам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ятки історії і культури, туристичні заклади та інші 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єкти туристичної інфраструктури, а також різноманітні аспекти розвитку туристичного руху в краї.</w:t>
            </w:r>
          </w:p>
        </w:tc>
      </w:tr>
      <w:tr w:rsidR="006331FC" w:rsidRPr="00A13454" w:rsidTr="003231B7">
        <w:trPr>
          <w:trHeight w:val="475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Оцінювати туристичний потенціал країн і регіонів на предмет розвитку спеціальних видів туризму.</w:t>
            </w:r>
          </w:p>
        </w:tc>
      </w:tr>
      <w:tr w:rsidR="006331FC" w:rsidRPr="00A13454" w:rsidTr="003231B7">
        <w:trPr>
          <w:trHeight w:val="455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Організовувати транспортні перевезення, знати елементи туристської інфрастру-ктури і комплексу послуг, що входять до складу туристичного продукту.</w:t>
            </w:r>
          </w:p>
        </w:tc>
      </w:tr>
      <w:tr w:rsidR="006331FC" w:rsidRPr="00A13454" w:rsidTr="003231B7">
        <w:trPr>
          <w:trHeight w:val="436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6A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визначати</w:t>
            </w:r>
            <w:r w:rsidR="00CB0F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економічне підґрунтя сучасного туристичного бізнесу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організовувати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оцінювати </w:t>
            </w: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його роботу.</w:t>
            </w:r>
          </w:p>
        </w:tc>
      </w:tr>
      <w:tr w:rsidR="006331FC" w:rsidRPr="00A13454" w:rsidTr="003231B7">
        <w:trPr>
          <w:trHeight w:val="528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0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Розробляти, просувати, реалізовувати та організовувати споживання туристичного продукту.</w:t>
            </w:r>
          </w:p>
        </w:tc>
      </w:tr>
      <w:tr w:rsidR="006331FC" w:rsidRPr="00CB0F62" w:rsidTr="003231B7">
        <w:trPr>
          <w:trHeight w:val="807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Працювати з фінансовою документацією та здійснювати розрахункові операції суб’єктом туристичного бізнесу, оцінювати витрати, які пов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’</w:t>
            </w: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язані з організацією діяльності підприємства туристичної індустрії.</w:t>
            </w:r>
          </w:p>
        </w:tc>
      </w:tr>
      <w:tr w:rsidR="006331FC" w:rsidRPr="00A13454" w:rsidTr="003231B7">
        <w:trPr>
          <w:trHeight w:val="807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12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Сприймати культуру та звичаї інших країн і народів, толерантно ставитися до національних, расових, конфесійних відмінностей, реалізувати міжкультурні комунікації у туристичній сфері.</w:t>
            </w:r>
          </w:p>
        </w:tc>
      </w:tr>
      <w:tr w:rsidR="006331FC" w:rsidRPr="00CB0F62" w:rsidTr="003231B7">
        <w:trPr>
          <w:trHeight w:val="807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13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9B6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Узагальнювати закономірності розвитку маркетингу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туроператора</w:t>
            </w: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ринкових умовах, просувати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 операто</w:t>
            </w: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ринку з урахуванням задоволення потреб споживачів і забезпечення ефективності діяльності підприємств тур індустрії.</w:t>
            </w:r>
          </w:p>
        </w:tc>
      </w:tr>
      <w:tr w:rsidR="006331FC" w:rsidRPr="00CB0F62" w:rsidTr="002B500A">
        <w:trPr>
          <w:trHeight w:val="274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процес виконання завдань відповідно до принципів управління; здійснювати моделювання організаційної структури; планування власної кар’єри; контролювання діяльності; оцінювання ефективності; аналіз факторів зовнішнього та внутрішнього середовища фірми; планування діяльність фірми.</w:t>
            </w:r>
          </w:p>
        </w:tc>
      </w:tr>
      <w:tr w:rsidR="006331FC" w:rsidRPr="00A13454" w:rsidTr="003231B7">
        <w:trPr>
          <w:trHeight w:val="807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15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Оформляти документи на отримання ліцензій та сертифікатів; оцінювати відповідність якості обслуговування державним стандартам; дотримуватись правил безпеки в туризмі.</w:t>
            </w:r>
          </w:p>
        </w:tc>
      </w:tr>
      <w:tr w:rsidR="006331FC" w:rsidRPr="00A13454" w:rsidTr="00A4638C">
        <w:trPr>
          <w:trHeight w:val="208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16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цінювати та аналізувати формування міжнародного ринку туристичних послуг, виявляти проблеми та ситуації, пропонувати підходи до їх вирішення.</w:t>
            </w:r>
          </w:p>
        </w:tc>
      </w:tr>
      <w:tr w:rsidR="006331FC" w:rsidRPr="00CB0F62" w:rsidTr="003231B7">
        <w:trPr>
          <w:trHeight w:val="807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17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Класифікувати види туристичної діяльності, нормативно-правову базу функціонування різних видів туризму, основи організації туристичного бізнесу та світові тренди розвитку туристичної індустрії.</w:t>
            </w:r>
          </w:p>
        </w:tc>
      </w:tr>
      <w:tr w:rsidR="006331FC" w:rsidRPr="00A13454" w:rsidTr="00A4638C">
        <w:trPr>
          <w:trHeight w:val="567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18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Проводити комплексний аналіз потенціалу регіону з метою розробки різних туристичних продуктів у різних видах туризму.</w:t>
            </w:r>
          </w:p>
        </w:tc>
      </w:tr>
      <w:tr w:rsidR="006331FC" w:rsidRPr="00A13454" w:rsidTr="00A4638C">
        <w:trPr>
          <w:trHeight w:val="519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19</w:t>
            </w:r>
          </w:p>
        </w:tc>
        <w:tc>
          <w:tcPr>
            <w:tcW w:w="8820" w:type="dxa"/>
            <w:vAlign w:val="center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Виконувати дослідження туристичних ресурсів в умовах глобалізації туризму та активізації участі України у світовому туристичному процесі.</w:t>
            </w:r>
          </w:p>
        </w:tc>
      </w:tr>
      <w:tr w:rsidR="006331FC" w:rsidRPr="00CB0F62" w:rsidTr="00137828">
        <w:trPr>
          <w:trHeight w:val="274"/>
        </w:trPr>
        <w:tc>
          <w:tcPr>
            <w:tcW w:w="1080" w:type="dxa"/>
            <w:vAlign w:val="center"/>
          </w:tcPr>
          <w:p w:rsidR="006331FC" w:rsidRPr="00A13454" w:rsidRDefault="006331FC" w:rsidP="00AF115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  <w:r w:rsidRPr="00A13454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0</w:t>
            </w:r>
          </w:p>
        </w:tc>
        <w:tc>
          <w:tcPr>
            <w:tcW w:w="8820" w:type="dxa"/>
          </w:tcPr>
          <w:p w:rsidR="006331FC" w:rsidRPr="00A13454" w:rsidRDefault="006331FC" w:rsidP="00A4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необхідні комунікативні спроможності у сферах професійного та ситуативного спілкування в усній і письмовій формах, реалізувати навички практичного володіння іноземною мовою в різних видах мовленнєвої діяльності в обсязі тематики, що обумовлена професійними потребами; оволодіння новітньою фаховою інформацією через іноземні джерела.</w:t>
            </w:r>
          </w:p>
        </w:tc>
      </w:tr>
    </w:tbl>
    <w:p w:rsidR="006331FC" w:rsidRPr="00A13454" w:rsidRDefault="006331FC" w:rsidP="00E70A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331FC" w:rsidRPr="00A13454" w:rsidRDefault="006331FC" w:rsidP="00523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ru-RU"/>
        </w:rPr>
        <w:t>5. ВИБІРКОВИЙ ЗМІСТ ПІДГОТОВКИ, СФОРМУЛЬОВАНИЙ У ТЕРМІНАХ РЕЗУЛЬТАТІВ НАВЧАННЯ</w:t>
      </w:r>
    </w:p>
    <w:p w:rsidR="006331FC" w:rsidRPr="0017661D" w:rsidRDefault="006331FC" w:rsidP="0017661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5.1. </w:t>
      </w:r>
      <w:r w:rsidRPr="0017661D">
        <w:rPr>
          <w:rFonts w:ascii="Times New Roman" w:hAnsi="Times New Roman"/>
          <w:b/>
          <w:sz w:val="24"/>
          <w:szCs w:val="24"/>
          <w:lang w:val="uk-UA" w:eastAsia="uk-UA"/>
        </w:rPr>
        <w:t>Результати навчання за вибірковими дисциплінами (</w:t>
      </w:r>
      <w:r w:rsidRPr="0017661D"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блок 1)</w:t>
      </w:r>
    </w:p>
    <w:p w:rsidR="006331FC" w:rsidRPr="0017661D" w:rsidRDefault="006331FC" w:rsidP="0013565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17661D">
        <w:rPr>
          <w:rFonts w:ascii="Times New Roman" w:hAnsi="Times New Roman"/>
          <w:b/>
          <w:sz w:val="24"/>
          <w:szCs w:val="24"/>
          <w:lang w:val="uk-UA" w:eastAsia="uk-UA"/>
        </w:rPr>
        <w:t>Таблиця 5.1 – Результати навчання за вибірковими дисциплінами (</w:t>
      </w:r>
      <w:r w:rsidRPr="0017661D"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блок 1)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383"/>
        <w:gridCol w:w="7152"/>
      </w:tblGrid>
      <w:tr w:rsidR="006331FC" w:rsidRPr="00A13454" w:rsidTr="001A3242">
        <w:tc>
          <w:tcPr>
            <w:tcW w:w="136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Шифр компетент-ностей</w:t>
            </w:r>
          </w:p>
        </w:tc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Шифр результатів навчання</w:t>
            </w:r>
          </w:p>
        </w:tc>
        <w:tc>
          <w:tcPr>
            <w:tcW w:w="7152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Результати навчання</w:t>
            </w:r>
          </w:p>
        </w:tc>
      </w:tr>
      <w:tr w:rsidR="006331FC" w:rsidRPr="00C2062E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Оцінювати процеси, що мають місце у сучасному туристичному бізнесі, визначати напрямки його розвитку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Знаходити та оцінювати нові ринкові можливості створення та пропозиції нових туристичних продуктів.</w:t>
            </w:r>
          </w:p>
        </w:tc>
      </w:tr>
      <w:tr w:rsidR="006331FC" w:rsidRPr="00CB0F62" w:rsidTr="001A3242">
        <w:tc>
          <w:tcPr>
            <w:tcW w:w="1365" w:type="dxa"/>
            <w:vAlign w:val="center"/>
          </w:tcPr>
          <w:p w:rsidR="006331FC" w:rsidRPr="00C927D8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Приймати професійні рішення з урахуванням їх соціально-економічних та психологічних наслідків.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місце і роль культурного та етнічного туризму при формуванні загальнонаціонального ку-льтурно-комунікаційного простору та історичної па-м’яті; при подоланні взаємних негативних стере-отипів між регіональними та етнічними групами. 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набуті теоретичні знання для вирі-шення конкретних прикладних завдань; організову-вати ділове спілкування з урахуванням особливостей споживачів різних категорій; вирішувати робочі питання по телефону, вести ділову переписку; розро-бляти програми ділових переговорів як з вітчизня-ними, так і з закордонними партнерами; користува-тись навичками і прийомами створення сприятли-вого психологічного клімату у робочому колективі.</w:t>
            </w:r>
          </w:p>
        </w:tc>
      </w:tr>
      <w:tr w:rsidR="006331FC" w:rsidRPr="00CB0F62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Поєднувати національні традиції і звичаї народів, ураховувати культурні відмінності націй при міжособистісній взаємодії.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інноваційні технології в туристичній діяльності.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бізнес-планування й аналіз діяль-ності готельного та ресторанного господарства. Формувати сучасну систему управління готельним та ресторанним господарством.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7152" w:type="dxa"/>
            <w:vAlign w:val="center"/>
          </w:tcPr>
          <w:p w:rsidR="006331FC" w:rsidRPr="00AE377B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377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Формувати матеріально-технічну базу та створю-вати системні анімаційні служби, організовувати дозвілля відпочиваючих.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особливості реклами та PR у туризмі, розкривати </w:t>
            </w: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можливості туристської реклами в мережі Інтернет.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Визначати стру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>ктурно-типологічні ознаки турис</w:t>
            </w: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тичного ринку, принципи його сегментації, умови та чинники формування і територіальної організації індустрії туризму як основи розвитку національного ринку туристичних послуг.</w:t>
            </w:r>
          </w:p>
        </w:tc>
      </w:tr>
      <w:tr w:rsidR="006331FC" w:rsidRPr="00CB0F62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12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12</w:t>
            </w:r>
          </w:p>
        </w:tc>
        <w:tc>
          <w:tcPr>
            <w:tcW w:w="7152" w:type="dxa"/>
            <w:vAlign w:val="center"/>
          </w:tcPr>
          <w:p w:rsidR="006331FC" w:rsidRPr="00BF524F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Узагальнювати і систематизувати</w:t>
            </w: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економічні важелі успішної </w:t>
            </w: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стратегії розвитку підприємств туристичної сфери</w:t>
            </w: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13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13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Визначати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і р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>оль корпоративної культури в си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стемі управління; причини виникнення і переваги корпоративної кул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>ьтури; сфери використання корпо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ративної культури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>; відмінності концепцій корпора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тивної культури; основні методологічні підходи до корпоративної культури.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C927D8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1383" w:type="dxa"/>
            <w:vAlign w:val="center"/>
          </w:tcPr>
          <w:p w:rsidR="006331FC" w:rsidRPr="00C927D8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27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C927D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Аналізувати особливості функціонування сучасних курортів, визначати напрямки 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їх ефективності.</w:t>
            </w:r>
          </w:p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331FC" w:rsidRDefault="006331FC" w:rsidP="00E703A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31FC" w:rsidRPr="0017661D" w:rsidRDefault="006331FC" w:rsidP="00E703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5.2. </w:t>
      </w:r>
      <w:r w:rsidRPr="0017661D">
        <w:rPr>
          <w:rFonts w:ascii="Times New Roman" w:hAnsi="Times New Roman"/>
          <w:b/>
          <w:sz w:val="24"/>
          <w:szCs w:val="24"/>
          <w:lang w:val="uk-UA" w:eastAsia="uk-UA"/>
        </w:rPr>
        <w:t>Результати навчання за вибірковими дисциплінами (</w:t>
      </w:r>
      <w:r w:rsidRPr="0017661D"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 xml:space="preserve">блок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2</w:t>
      </w:r>
      <w:r w:rsidRPr="0017661D"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)</w:t>
      </w:r>
    </w:p>
    <w:p w:rsidR="006331FC" w:rsidRDefault="006331FC" w:rsidP="00E703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331FC" w:rsidRPr="0017661D" w:rsidRDefault="006331FC" w:rsidP="00E703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17661D">
        <w:rPr>
          <w:rFonts w:ascii="Times New Roman" w:hAnsi="Times New Roman"/>
          <w:b/>
          <w:sz w:val="24"/>
          <w:szCs w:val="24"/>
          <w:lang w:val="uk-UA" w:eastAsia="uk-UA"/>
        </w:rPr>
        <w:t>Таблиця 5.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Pr="0017661D">
        <w:rPr>
          <w:rFonts w:ascii="Times New Roman" w:hAnsi="Times New Roman"/>
          <w:b/>
          <w:sz w:val="24"/>
          <w:szCs w:val="24"/>
          <w:lang w:val="uk-UA" w:eastAsia="uk-UA"/>
        </w:rPr>
        <w:t> – Результати навчання за вибірковими дисциплінами (</w:t>
      </w:r>
      <w:r w:rsidRPr="0017661D"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 xml:space="preserve">блок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2</w:t>
      </w:r>
      <w:r w:rsidRPr="0017661D"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383"/>
        <w:gridCol w:w="7152"/>
      </w:tblGrid>
      <w:tr w:rsidR="006331FC" w:rsidRPr="00A13454" w:rsidTr="00CA062B">
        <w:tc>
          <w:tcPr>
            <w:tcW w:w="1365" w:type="dxa"/>
            <w:vAlign w:val="center"/>
          </w:tcPr>
          <w:p w:rsidR="006331FC" w:rsidRPr="001A3242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Шифр компетент-ностей</w:t>
            </w:r>
          </w:p>
        </w:tc>
        <w:tc>
          <w:tcPr>
            <w:tcW w:w="1383" w:type="dxa"/>
            <w:vAlign w:val="center"/>
          </w:tcPr>
          <w:p w:rsidR="006331FC" w:rsidRPr="001A3242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Шифр результатів навчання</w:t>
            </w:r>
          </w:p>
        </w:tc>
        <w:tc>
          <w:tcPr>
            <w:tcW w:w="7152" w:type="dxa"/>
            <w:vAlign w:val="center"/>
          </w:tcPr>
          <w:p w:rsidR="006331FC" w:rsidRPr="001A3242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Результати навчання</w:t>
            </w:r>
          </w:p>
        </w:tc>
      </w:tr>
      <w:tr w:rsidR="006331FC" w:rsidRPr="00CB0F62" w:rsidTr="001A3242">
        <w:tc>
          <w:tcPr>
            <w:tcW w:w="1365" w:type="dxa"/>
            <w:vAlign w:val="center"/>
          </w:tcPr>
          <w:p w:rsidR="006331FC" w:rsidRPr="00FE3C78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FE3C7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FE3C7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1383" w:type="dxa"/>
            <w:vAlign w:val="center"/>
          </w:tcPr>
          <w:p w:rsidR="006331FC" w:rsidRPr="00FE3C78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FE3C7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FE3C78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Узагальнювати і систематизувати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73E20">
              <w:rPr>
                <w:rFonts w:ascii="Times New Roman" w:hAnsi="Times New Roman"/>
                <w:sz w:val="23"/>
                <w:szCs w:val="23"/>
                <w:lang w:val="uk-UA"/>
              </w:rPr>
              <w:t>форми і методи впливу органів державної влади на діяльність господарюючих суб'єктів та ринкову кон'юнктуру з метою забезпечення нормальних умов функціонування ринкового механізму, реалізації державних соціально-економічних пріоритетів та вироблення єдиної концепції розвитку туризму в країні.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1383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Аналізувати діяльність підприємств сфери туризму за певний період, користуючись плановою і звітною документацією, статистичними показниками, стандартними методиками й аналітичним інструментарієм.</w:t>
            </w:r>
          </w:p>
        </w:tc>
      </w:tr>
      <w:tr w:rsidR="006331FC" w:rsidRPr="00CB0F62" w:rsidTr="001A3242">
        <w:tc>
          <w:tcPr>
            <w:tcW w:w="1365" w:type="dxa"/>
            <w:vAlign w:val="center"/>
          </w:tcPr>
          <w:p w:rsidR="006331FC" w:rsidRPr="00E703AD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1383" w:type="dxa"/>
            <w:vAlign w:val="center"/>
          </w:tcPr>
          <w:p w:rsidR="006331FC" w:rsidRPr="00E703AD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Приймати професійні рішення з урахуванням їх соціально-економічних та екологічних наслідків.</w:t>
            </w:r>
          </w:p>
        </w:tc>
      </w:tr>
      <w:tr w:rsidR="006331FC" w:rsidRPr="0017661D" w:rsidTr="001A3242">
        <w:tc>
          <w:tcPr>
            <w:tcW w:w="1365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1383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Організовувати санаторно-курортне господарство, формувати лікувально-оздоровчий сегмент ринку туристичних послуг, створювати нові SPA-про-дукти, 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перефор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>матовувати існуючі, використову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ючи сучасні технології.</w:t>
            </w:r>
          </w:p>
        </w:tc>
      </w:tr>
      <w:tr w:rsidR="006331FC" w:rsidRPr="0017661D" w:rsidTr="001A3242">
        <w:tc>
          <w:tcPr>
            <w:tcW w:w="1365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1383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теоретичні положення та практичні навички з організації туризму на різних ієрархічних рівнях та в різних туристських регіонах світу та в Україні.</w:t>
            </w:r>
          </w:p>
        </w:tc>
      </w:tr>
      <w:tr w:rsidR="006331FC" w:rsidRPr="00E63B3A" w:rsidTr="001A3242">
        <w:tc>
          <w:tcPr>
            <w:tcW w:w="1365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1383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Розробляти і просувати інноваційний туристичний продукт.</w:t>
            </w:r>
          </w:p>
        </w:tc>
      </w:tr>
      <w:tr w:rsidR="006331FC" w:rsidRPr="0017661D" w:rsidTr="001A3242">
        <w:tc>
          <w:tcPr>
            <w:tcW w:w="1365" w:type="dxa"/>
            <w:vAlign w:val="center"/>
          </w:tcPr>
          <w:p w:rsidR="006331FC" w:rsidRPr="001A3242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1383" w:type="dxa"/>
            <w:vAlign w:val="center"/>
          </w:tcPr>
          <w:p w:rsidR="006331FC" w:rsidRPr="001A3242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сучас</w:t>
            </w:r>
            <w:r w:rsidR="00CB0F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 екскурсійні програми, органі</w:t>
            </w: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зовувати екскурсійні маршрути.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розміщення та харчування туристів.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ділове спілкування з урахуванням особливостей контрагентів різних категорій; вирішувати робочі питання по телефону, вести ділову переписку; розробляти програми ділових переговорів як з вітчизняними, так і з закордонними партнерами.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0</w:t>
            </w:r>
          </w:p>
        </w:tc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0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Проводити аналіз конкурентоспроможності національного туристичного продукту та перспектив його розвитку.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1383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Користуватись навичками і прийомами створення сприятливого 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психологічного клімату у робочому колективі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ВК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1383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Оцінювати перспективи розвитку індустріального туризму, аналізувати його ресурсні можливості в Україні.</w:t>
            </w:r>
          </w:p>
        </w:tc>
      </w:tr>
      <w:tr w:rsidR="006331FC" w:rsidRPr="00CB0F62" w:rsidTr="001A3242">
        <w:tc>
          <w:tcPr>
            <w:tcW w:w="1365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1383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Користуватися знаннями для прийняття управлінських рішень щодо підвищення ефективності діяльності підприємств ділового туризму і вмінь, що забезпечують конкурентоспроможність готельних і туристичних установ, що спеціалізуються на діловому туризмі та організації виставкових заходів.</w:t>
            </w:r>
          </w:p>
        </w:tc>
      </w:tr>
      <w:tr w:rsidR="006331FC" w:rsidRPr="00A13454" w:rsidTr="001A3242">
        <w:tc>
          <w:tcPr>
            <w:tcW w:w="1365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1383" w:type="dxa"/>
            <w:vAlign w:val="center"/>
          </w:tcPr>
          <w:p w:rsidR="006331FC" w:rsidRPr="00E703AD" w:rsidRDefault="006331FC" w:rsidP="00CA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3A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E703AD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7152" w:type="dxa"/>
            <w:vAlign w:val="center"/>
          </w:tcPr>
          <w:p w:rsidR="006331FC" w:rsidRPr="00673E20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lang w:val="uk-UA"/>
              </w:rPr>
              <w:t>Аналізувати</w:t>
            </w:r>
            <w:r w:rsidR="00CB0F62">
              <w:rPr>
                <w:rFonts w:ascii="Times New Roman" w:hAnsi="Times New Roman"/>
                <w:lang w:val="uk-UA"/>
              </w:rPr>
              <w:t xml:space="preserve"> </w:t>
            </w:r>
            <w:r w:rsidRPr="00673E20">
              <w:rPr>
                <w:rFonts w:ascii="Times New Roman" w:hAnsi="Times New Roman"/>
              </w:rPr>
              <w:t>чинник</w:t>
            </w:r>
            <w:r w:rsidRPr="00673E20">
              <w:rPr>
                <w:rFonts w:ascii="Times New Roman" w:hAnsi="Times New Roman"/>
                <w:lang w:val="uk-UA"/>
              </w:rPr>
              <w:t>и</w:t>
            </w:r>
            <w:r w:rsidRPr="00673E20">
              <w:rPr>
                <w:rFonts w:ascii="Times New Roman" w:hAnsi="Times New Roman"/>
              </w:rPr>
              <w:t>, які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впливають на формування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іміджу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туристичної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території</w:t>
            </w:r>
            <w:r w:rsidRPr="00673E20">
              <w:rPr>
                <w:rFonts w:ascii="Times New Roman" w:hAnsi="Times New Roman"/>
                <w:lang w:val="uk-UA"/>
              </w:rPr>
              <w:t xml:space="preserve">, застосовувати </w:t>
            </w:r>
            <w:r w:rsidRPr="00673E20">
              <w:rPr>
                <w:rFonts w:ascii="Times New Roman" w:hAnsi="Times New Roman"/>
              </w:rPr>
              <w:t>заходи територіального маркетингу, які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доцільно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використ</w:t>
            </w:r>
            <w:r w:rsidRPr="00673E20">
              <w:rPr>
                <w:rFonts w:ascii="Times New Roman" w:hAnsi="Times New Roman"/>
                <w:lang w:val="uk-UA"/>
              </w:rPr>
              <w:t>овувати</w:t>
            </w:r>
            <w:r w:rsidRPr="00673E20">
              <w:rPr>
                <w:rFonts w:ascii="Times New Roman" w:hAnsi="Times New Roman"/>
              </w:rPr>
              <w:t xml:space="preserve"> у туристичному брендингу</w:t>
            </w:r>
            <w:r w:rsidRPr="00673E20"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:rsidR="006331FC" w:rsidRDefault="006331FC" w:rsidP="005F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331FC" w:rsidRPr="00A13454" w:rsidRDefault="006331FC" w:rsidP="005F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ru-RU"/>
        </w:rPr>
        <w:t>6. РОЗПОДІЛ РЕЗУЛЬТАТІВ НАВЧАННЯ ЗА ОСВІТНІМИ КОМПОНЕНТАМИ</w:t>
      </w:r>
    </w:p>
    <w:p w:rsidR="006331FC" w:rsidRDefault="006331FC" w:rsidP="005317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Таблиця 6.1 – Розподіл результатів навчання за освітніми компонентами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5705"/>
        <w:gridCol w:w="2835"/>
      </w:tblGrid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Шифр результатів навчання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освітніх компонентів</w:t>
            </w:r>
          </w:p>
        </w:tc>
      </w:tr>
      <w:tr w:rsidR="006331FC" w:rsidRPr="00A13454" w:rsidTr="001A3242">
        <w:tc>
          <w:tcPr>
            <w:tcW w:w="9923" w:type="dxa"/>
            <w:gridSpan w:val="3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 Нормативна частина</w:t>
            </w:r>
          </w:p>
        </w:tc>
      </w:tr>
      <w:tr w:rsidR="006331FC" w:rsidRPr="002F26F5" w:rsidTr="001A3242">
        <w:tc>
          <w:tcPr>
            <w:tcW w:w="1383" w:type="dxa"/>
            <w:vAlign w:val="center"/>
          </w:tcPr>
          <w:p w:rsidR="006331FC" w:rsidRPr="002F26F5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26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2F26F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5705" w:type="dxa"/>
            <w:vAlign w:val="center"/>
          </w:tcPr>
          <w:p w:rsidR="006331FC" w:rsidRPr="002F26F5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F26F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  <w:t>Досконало володіти державною мовою в усній та писемній її формах.</w:t>
            </w:r>
          </w:p>
        </w:tc>
        <w:tc>
          <w:tcPr>
            <w:tcW w:w="2835" w:type="dxa"/>
            <w:vAlign w:val="center"/>
          </w:tcPr>
          <w:p w:rsidR="006331FC" w:rsidRPr="002F26F5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26F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2F26F5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26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2F26F5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5705" w:type="dxa"/>
            <w:vAlign w:val="center"/>
          </w:tcPr>
          <w:p w:rsidR="006331FC" w:rsidRPr="002F26F5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2F26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26F5">
              <w:rPr>
                <w:rFonts w:ascii="Times New Roman" w:hAnsi="Times New Roman"/>
                <w:sz w:val="24"/>
                <w:szCs w:val="24"/>
                <w:lang w:val="uk-UA"/>
              </w:rPr>
              <w:t>Цивілізаційні процеси в українському суспільстві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Спілкуватися іноземною мовою.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професійного спрямування (англійська/німецька/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французька)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і спорт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Ціннісні компетенції фахівця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5705" w:type="dxa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Реалізувати свої права і обов’язки як члена сус-пільства, усвідомлювати цінності громадянського (вільного демократичного) суспільства та необхід-ність його сталого розвитку, верховенства права, прав і свобод людини і громадянина в України.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Цивілізаційні процеси в українському суспільстві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Проводити моніторинг нормативно-правового середовища підприємства.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Орієнтуватися в основних нормативних вимогах стосовно здійснення туристичної діяльності, ана-лізувати законодавство про туризм, давати харак-теристику юридичним фактам у сфері правовід-носин туристичної діяльності.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Діяти у правовому полі, керуватися нормами законодавства.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Відповідати за прийняття рішень у </w:t>
            </w: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важкопро-</w:t>
            </w: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гнозованих особливо небезпечних умовах.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Цивільна безпека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Реалізувати навички міжособистісної взаємодії.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Ціннісні компетенції фахівця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Екскурсійна практика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 за кордоном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Туристично-краєзнавча практика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12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Працювати у команді.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Ціннісні компетенції фахівця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Екскурсійна практика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 за кордоном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Туристично-краєзнавча практика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13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Вчитися і оволодівати сучасними знаннями.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Ціннісні компетенції фахівця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Дипломування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5705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Виявляти, ставити та вирішувати проблеми та приймати обґрунтовані рішення.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Ціннісні компетенції фахівця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Екскурсійна практика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 за кордоном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Туристично-краєзнавча практика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туристичний продукт на основі сучасних технологій.</w:t>
            </w:r>
          </w:p>
        </w:tc>
        <w:tc>
          <w:tcPr>
            <w:tcW w:w="2835" w:type="dxa"/>
            <w:vAlign w:val="center"/>
          </w:tcPr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розробки і реалізації туристичного продукту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Курсова робота з дисципліни </w:t>
            </w: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розробки і реалізації туристичного продукту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Реалізувати туристичний продукт з використанням інформаційних і комунікативних технологій.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системи і технології в туризмі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Здійснювати моніторинг, інтерпретувати, аналізувати та систематизувати туристичну інформацію, презентувати туристичний інформаційний матеріал.</w:t>
            </w:r>
          </w:p>
        </w:tc>
        <w:tc>
          <w:tcPr>
            <w:tcW w:w="2835" w:type="dxa"/>
            <w:vAlign w:val="center"/>
          </w:tcPr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7C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системи і технології в туризмі</w:t>
            </w:r>
          </w:p>
          <w:p w:rsidR="006331FC" w:rsidRPr="001A3242" w:rsidRDefault="006331FC" w:rsidP="004B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Екскурсійна практика</w:t>
            </w:r>
          </w:p>
          <w:p w:rsidR="006331FC" w:rsidRPr="001A3242" w:rsidRDefault="006331FC" w:rsidP="004B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 за кордоном</w:t>
            </w:r>
          </w:p>
          <w:p w:rsidR="006331FC" w:rsidRPr="001A3242" w:rsidRDefault="006331FC" w:rsidP="004B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Туристично-краєзнавча практика</w:t>
            </w:r>
          </w:p>
          <w:p w:rsidR="006331FC" w:rsidRDefault="006331FC" w:rsidP="004B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  <w:p w:rsidR="006331FC" w:rsidRPr="001A3242" w:rsidRDefault="006331FC" w:rsidP="004B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Дипломування</w:t>
            </w:r>
          </w:p>
        </w:tc>
      </w:tr>
      <w:tr w:rsidR="006331FC" w:rsidRPr="00E7185D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Узагальнювати і систематизувати матеріал з історії туризму відповідно до періодизації історичного </w:t>
            </w: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розвитку суспільства.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Історія туризму</w:t>
            </w:r>
          </w:p>
        </w:tc>
      </w:tr>
      <w:tr w:rsidR="006331FC" w:rsidRPr="00E7185D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Аналізувати сучасні тенденції та регіональні пріоритети розвитку туризму в цілому та окремих його форм і видів.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Основи туризмознавства Туристичне краєзнавство</w:t>
            </w:r>
          </w:p>
        </w:tc>
      </w:tr>
      <w:tr w:rsidR="006331FC" w:rsidRPr="00E7185D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визначати</w:t>
            </w: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складові туристично-рекреаційного потенціалу краю – природні рекреаційні ресурси (мінеральні води, клімат, озера тощо), ступінь їх освоєння і характер експлуатації, пам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ятки історії і культури, туристичні заклади та інші 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єкти туристичної інфраструктури, а також різноманітні аспекти розвитку туристичного руху в краї.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 Рекреаційні комплекси світу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Оцінювати туристичний потенціал країн і регіонів на предмет розвитку спеціальних видів туризму.</w:t>
            </w:r>
          </w:p>
        </w:tc>
        <w:tc>
          <w:tcPr>
            <w:tcW w:w="2835" w:type="dxa"/>
            <w:vAlign w:val="center"/>
          </w:tcPr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</w:t>
            </w:r>
          </w:p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ресурси України та світу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Курсова робота з дисципліни </w:t>
            </w: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ресурси України та світу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Організовувати транспортні перевезення, знати елементи </w:t>
            </w:r>
            <w:r w:rsidR="00CB0F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туристської інфрастру</w:t>
            </w: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ктури і комплексу послуг, що входять до складу туристичного продукту.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Транспортне забезпечення туристичних послуг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Самостійно визначати</w:t>
            </w:r>
            <w:r w:rsidR="00CB0F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економічне підґрунтя сучасного туристичного бізнесу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організовувати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оцінювати </w:t>
            </w: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його роботу.</w:t>
            </w:r>
          </w:p>
        </w:tc>
        <w:tc>
          <w:tcPr>
            <w:tcW w:w="2835" w:type="dxa"/>
            <w:vAlign w:val="center"/>
          </w:tcPr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Економіка туристичної діяльності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туристичної діяльності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0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Розробляти, просувати, реалізовувати та організовувати споживання туристичного продукту.</w:t>
            </w:r>
          </w:p>
        </w:tc>
        <w:tc>
          <w:tcPr>
            <w:tcW w:w="2835" w:type="dxa"/>
            <w:vAlign w:val="center"/>
          </w:tcPr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Туроперейтинг</w:t>
            </w:r>
          </w:p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дисципліни Туроперейтинг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туристичної діяльності</w:t>
            </w:r>
          </w:p>
        </w:tc>
      </w:tr>
      <w:tr w:rsidR="006331FC" w:rsidRPr="00E7185D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Працювати з фінансовою документацією та здійснювати розрахункові операції суб’єктом туристичного бізнесу, оцінювати витрати, які пов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’</w:t>
            </w: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язані з організацією діяльності підприємства туристичної індустрії.</w:t>
            </w:r>
          </w:p>
        </w:tc>
        <w:tc>
          <w:tcPr>
            <w:tcW w:w="2835" w:type="dxa"/>
            <w:vAlign w:val="center"/>
          </w:tcPr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в туристичному бізнесі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Економіка туристичної діяльності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Сприймати культуру та звичаї інших країн і народів, толерантно ставитися до національних, расових, конфесійних відмінностей, реалізувати міжкультурні комунікації у туристичній сфері.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міжкультурної комунікації</w:t>
            </w:r>
          </w:p>
        </w:tc>
      </w:tr>
      <w:tr w:rsidR="006331FC" w:rsidRPr="00E7185D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4B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Узагальнювати закономірності розвитку маркетингу в ринкових умовах, просувати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 операто</w:t>
            </w: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ринку з урахуванням задоволення потреб споживачів і забезпечення ефективності діяльності підприємств тур індустрії.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Маркетингові комунікації І</w:t>
            </w:r>
          </w:p>
        </w:tc>
      </w:tr>
      <w:tr w:rsidR="006331FC" w:rsidRPr="00E7185D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Організовувати процес виконання завдань відповідно до принципів управління; здійснювати моделювання організаційної структури; планування власної кар’єри; контролювання діяльності; оцінювання ефективності; аналіз факторів зовнішнього та внутрішнього середовища фірми; </w:t>
            </w: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планування діяльність фірми.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Менеджмент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15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Оформляти документи на отримання ліцензій та сертифікатів; оцінювати відповідність якості обслуговування державним стандартам; дотримуватись правил безпеки в туризмі.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Стандартизація і сертифікація туристичних послуг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16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цінювати та аналізувати формування міжнародного ринку туристичних послуг, виявляти проблеми та ситуації, пропонувати підходи до їх вирішення.</w:t>
            </w:r>
          </w:p>
        </w:tc>
        <w:tc>
          <w:tcPr>
            <w:tcW w:w="2835" w:type="dxa"/>
            <w:vAlign w:val="center"/>
          </w:tcPr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 Курсова робота з дисципліни </w:t>
            </w: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туризм</w:t>
            </w:r>
          </w:p>
        </w:tc>
      </w:tr>
      <w:tr w:rsidR="006331FC" w:rsidRPr="00E7185D" w:rsidTr="001A3242">
        <w:tc>
          <w:tcPr>
            <w:tcW w:w="1383" w:type="dxa"/>
            <w:vAlign w:val="center"/>
          </w:tcPr>
          <w:p w:rsidR="006331FC" w:rsidRPr="001A0E8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0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17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Класифікувати види туристичної діяльності, нормативно-правову базу функціонування різних видів туризму, основи організації туристичного бізнесу та світові тренди розвитку туристичної індустрії.</w:t>
            </w:r>
          </w:p>
        </w:tc>
        <w:tc>
          <w:tcPr>
            <w:tcW w:w="2835" w:type="dxa"/>
            <w:vAlign w:val="center"/>
          </w:tcPr>
          <w:p w:rsidR="006331FC" w:rsidRPr="001A0E80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E8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туристичної діяльності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0E80">
              <w:rPr>
                <w:rFonts w:ascii="Times New Roman" w:hAnsi="Times New Roman"/>
                <w:sz w:val="24"/>
                <w:szCs w:val="24"/>
                <w:lang w:val="uk-UA"/>
              </w:rPr>
              <w:t>Основи туризмознавства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18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Проводити комплексний аналіз потенціалу регіону з метою розробки різних туристичних продуктів у різних видах туризму.</w:t>
            </w:r>
          </w:p>
        </w:tc>
        <w:tc>
          <w:tcPr>
            <w:tcW w:w="2835" w:type="dxa"/>
            <w:vAlign w:val="center"/>
          </w:tcPr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Туроперейтинг</w:t>
            </w:r>
          </w:p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дисципліни Туроперейтинг</w:t>
            </w:r>
          </w:p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Дипломування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19</w:t>
            </w:r>
          </w:p>
        </w:tc>
        <w:tc>
          <w:tcPr>
            <w:tcW w:w="5705" w:type="dxa"/>
            <w:vAlign w:val="center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Виконувати дослідження туристичних ресурсів в умовах глобалізації туризму та активізації участі України у світовому туристичному процесі.</w:t>
            </w:r>
          </w:p>
        </w:tc>
        <w:tc>
          <w:tcPr>
            <w:tcW w:w="2835" w:type="dxa"/>
            <w:vAlign w:val="center"/>
          </w:tcPr>
          <w:p w:rsidR="006331FC" w:rsidRDefault="006331FC" w:rsidP="002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Туристичні ресурси України та світу </w:t>
            </w:r>
          </w:p>
          <w:p w:rsidR="006331FC" w:rsidRDefault="006331FC" w:rsidP="002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Курсова робота з дисципліни </w:t>
            </w: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стичні ресурси України та світу</w:t>
            </w:r>
          </w:p>
          <w:p w:rsidR="006331FC" w:rsidRPr="001A3242" w:rsidRDefault="006331FC" w:rsidP="0025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 Курсова робота з дисципліни </w:t>
            </w: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туризм</w:t>
            </w:r>
          </w:p>
        </w:tc>
      </w:tr>
      <w:tr w:rsidR="006331FC" w:rsidRPr="00E7185D" w:rsidTr="002B500A">
        <w:tc>
          <w:tcPr>
            <w:tcW w:w="1383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  <w:r w:rsidRPr="001A3242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0</w:t>
            </w:r>
          </w:p>
        </w:tc>
        <w:tc>
          <w:tcPr>
            <w:tcW w:w="5705" w:type="dxa"/>
          </w:tcPr>
          <w:p w:rsidR="006331FC" w:rsidRPr="00A13454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3454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необхідні комунікативні спроможності у сферах професійного та ситуативного спілкування в усній і письмовій формах, реалізувати навички практичного володіння іноземною мовою в різних видах мовленнєвої діяльності в обсязі тематики, що обумовлена професійними потребами; оволодіння новітньою фаховою інформацією через іноземні джерела.</w:t>
            </w:r>
          </w:p>
        </w:tc>
        <w:tc>
          <w:tcPr>
            <w:tcW w:w="2835" w:type="dxa"/>
            <w:vAlign w:val="center"/>
          </w:tcPr>
          <w:p w:rsidR="006331FC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у сфері міжнародного туризму</w:t>
            </w:r>
          </w:p>
          <w:p w:rsidR="006331FC" w:rsidRPr="001A3242" w:rsidRDefault="006331FC" w:rsidP="002C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75D">
              <w:rPr>
                <w:rFonts w:ascii="Times New Roman" w:hAnsi="Times New Roman"/>
                <w:sz w:val="24"/>
                <w:szCs w:val="24"/>
                <w:lang w:val="uk-UA"/>
              </w:rPr>
              <w:t>Дипломування</w:t>
            </w:r>
          </w:p>
        </w:tc>
      </w:tr>
      <w:tr w:rsidR="006331FC" w:rsidRPr="00A13454" w:rsidTr="001A3242">
        <w:tc>
          <w:tcPr>
            <w:tcW w:w="9923" w:type="dxa"/>
            <w:gridSpan w:val="3"/>
          </w:tcPr>
          <w:p w:rsidR="006331FC" w:rsidRPr="004B3C14" w:rsidRDefault="006331FC" w:rsidP="004B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B3C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 Вибіркова частина</w:t>
            </w:r>
          </w:p>
          <w:p w:rsidR="006331FC" w:rsidRPr="001A3242" w:rsidRDefault="006331FC" w:rsidP="004B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B3C1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Блок 1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22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Оцінювати процеси, що мають місце у сучасному туристичному бізнесі, визначати напрямки його розвитку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Види і тенденції розвитку туризму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Знаходити та оцінювати нові ринкові можливості створення та пропозиції нових туристичних продуктів.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Бізнес-планування туристичної діяльності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Приймати професійні рішення з урахуванням їх соціально-економічних та психологічних наслідків.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Корпоративна соціальна відповідальність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Визначати місце і роль культурного та етнічного туризму при формуванні загальнонаціонального ку-льтурно-комунікаційного простору та історичної па-м’яті; при подоланні взаємних негативних стере-</w:t>
            </w: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отипів між регіональними та етнічними групами. 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Культурний та етнічний туризм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набуті теоретичні знання для вирі-шення конкретних прикладних завдань; організову-вати ділове спілкування з урахуванням особливостей споживачів різних категорій; вирішувати робочі питання по телефону, вести ділову переписку; розро-бляти програми ділових переговорів як з вітчизня-ними, так і з закордонними партнерами; користува-тись навичками і прийомами створення сприятли-вого психологічного клімату у робочому колективі.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Діловодство у туризмі</w:t>
            </w:r>
          </w:p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етикет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Поєднувати національні традиції і звичаї народів, ураховувати культурні відмінності націй при міжособистісній взаємодії.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етикет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0E3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інноваційні технології в туристичній діяльності.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моделі розвитку туристичного бізнесу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бізнес-планування й аналіз діяль-ності готельного та ресторанного господарства. Формувати сучасну систему управління готельним та ресторанним господарством.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готельного та ресторанного господарства</w:t>
            </w:r>
          </w:p>
        </w:tc>
      </w:tr>
      <w:tr w:rsidR="006331FC" w:rsidRPr="00AE377B" w:rsidTr="001A3242">
        <w:tc>
          <w:tcPr>
            <w:tcW w:w="1383" w:type="dxa"/>
            <w:vAlign w:val="center"/>
          </w:tcPr>
          <w:p w:rsidR="006331FC" w:rsidRPr="00AE377B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377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AE377B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5705" w:type="dxa"/>
            <w:vAlign w:val="center"/>
          </w:tcPr>
          <w:p w:rsidR="006331FC" w:rsidRPr="00AE377B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E377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Формувати матеріально-технічну базу та створю-вати системні анімаційні служби, організовувати дозвілля відпочиваючих.</w:t>
            </w:r>
          </w:p>
        </w:tc>
        <w:tc>
          <w:tcPr>
            <w:tcW w:w="2835" w:type="dxa"/>
            <w:vAlign w:val="center"/>
          </w:tcPr>
          <w:p w:rsidR="006331FC" w:rsidRPr="00AE377B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3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анімаційної діяльності 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Визначати особливості реклами та PR у туризмі, розкривати можливості туристської реклами в мережі Інтернет.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Реклама і PR в туризмі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Визначати структурно-типологічні ознаки турис-тичного ринку, принципи його сегментації, умови та чинники формування і територіальної організації індустрії туризму як основи розвитку національного ринку туристичних послуг.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ринки</w:t>
            </w:r>
          </w:p>
        </w:tc>
      </w:tr>
      <w:tr w:rsidR="006331FC" w:rsidRPr="00BF524F" w:rsidTr="001A3242">
        <w:tc>
          <w:tcPr>
            <w:tcW w:w="1383" w:type="dxa"/>
            <w:vAlign w:val="center"/>
          </w:tcPr>
          <w:p w:rsidR="006331FC" w:rsidRPr="00BF524F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BF524F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12</w:t>
            </w:r>
          </w:p>
        </w:tc>
        <w:tc>
          <w:tcPr>
            <w:tcW w:w="5705" w:type="dxa"/>
            <w:vAlign w:val="center"/>
          </w:tcPr>
          <w:p w:rsidR="006331FC" w:rsidRPr="00BF524F" w:rsidRDefault="006331FC" w:rsidP="00F30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Узагальнювати і систематизувати</w:t>
            </w: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економічні важелі успішної </w:t>
            </w: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стратегії розвитку підприємств туристичної сфери</w:t>
            </w:r>
            <w:r w:rsidRPr="00BF524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5" w:type="dxa"/>
            <w:vAlign w:val="center"/>
          </w:tcPr>
          <w:p w:rsidR="006331FC" w:rsidRPr="00BF524F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4F">
              <w:rPr>
                <w:rFonts w:ascii="Times New Roman" w:hAnsi="Times New Roman"/>
                <w:sz w:val="24"/>
                <w:szCs w:val="24"/>
                <w:lang w:val="uk-UA"/>
              </w:rPr>
              <w:t>Стратегічний розвиток підприємств туристичної сфери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13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8C1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Визначати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і роль корпоративної культури в си-стемі управління; причини виникнення і переваги корпоративної культури; сфери використання корпо-ративної культури; відмінності концепцій корпора-тивної культури; основні методологічні підходи до корпоративної культури.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Корпоративна культура на підприємствах туризму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Аналізувати особливості функціонування сучасних курортів, визначати напрямки 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їх ефективності.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67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курортології 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05" w:type="dxa"/>
            <w:vAlign w:val="center"/>
          </w:tcPr>
          <w:p w:rsidR="006331FC" w:rsidRPr="00673E20" w:rsidRDefault="006331FC" w:rsidP="00970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73E2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Блок 2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0E3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Узагальнювати і систематизувати</w:t>
            </w:r>
            <w:r w:rsidR="00CB0F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73E20">
              <w:rPr>
                <w:rFonts w:ascii="Times New Roman" w:hAnsi="Times New Roman"/>
                <w:sz w:val="23"/>
                <w:szCs w:val="23"/>
                <w:lang w:val="uk-UA"/>
              </w:rPr>
              <w:t>форми і методи впливу органів державної влади на діяльність господарюючих суб'єктів та ринкову кон'юнктуру з метою забезпечення нормальних умов функціонування ринкового механізму, реалізації державних соціально-економічних пріоритетів та вироблення єдиної концепції розвитку туризму в країні.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Державне регулювання у туризмі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2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Аналізувати діяльність підприємств сфери туризму </w:t>
            </w: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 певний період, користуючись плановою і звітною документацією, статистичними показниками, стандартними методиками й аналітичним інструментарієм.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Статистика туризму </w:t>
            </w:r>
          </w:p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331FC" w:rsidRPr="00CB0F62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3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2B4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Приймати професійні рішення з урахуванням їх соціально-економічних та екологічних наслідків.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Екологічна свідомість та відповідальність бізнесу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4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Організовувати санаторно-курортне господарство, формувати лікувально-оздоровчий сегмент ринку туристичних послуг, створювати нові SPA-про-дукти, </w:t>
            </w: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переформатовувати існуючі, використову-ючи сучасні технології.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Лікувально-оздоровчий туризм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5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теоретичні положення та практичні навички з організації туризму на різних ієрархічних рівнях та в різних туристських регіонах світу та в Україні.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Туристичне країнознавство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6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Розробляти і просувати інноваційний туристичний продукт.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Івент-технології у туристичній діяльності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7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сучасні екскурсійні програми, органі-зовувати екскурсійні маршрути.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екскурсійної діяльності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8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розміщення та харчування туристів.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розміщення та харчування туристів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9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47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ділове спілкування з урахуванням особливостей контрагентів різних категорій; вирішувати робочі питання по телефону, вести ділову переписку; розробляти програми ділових переговорів як з вітчизняними, так і з закордонними партнерами.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</w:rPr>
              <w:t>Етикет та основи міжнародного протоколу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10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47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Проводити аналіз конкурентоспроможності національного туристичного продукту та перспектив його розвитку.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Розвиток внутрішнього туризму в Україні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11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471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Користуватись навичками і прийомами створення сприятливого психологічного клімату у робочому колективі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Соціальна психологія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12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A4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Оцінювати перспективи розвитку індустріального туризму, аналізувати його ресурсні можливості в Україні.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Індустріальний</w:t>
            </w:r>
            <w:r w:rsidRPr="00673E20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</w:p>
        </w:tc>
      </w:tr>
      <w:tr w:rsidR="006331FC" w:rsidRPr="00673E20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13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82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Користуватися знаннями для прийняття управлінських рішень щодо підвищення ефективності діяльності підприємств ділового туризму і вмінь, що забезпечують конкурентоспроможність готельних і туристичних установ, що спеціалізуються на діловому туризмі та організації виставкових заходів.</w:t>
            </w:r>
          </w:p>
        </w:tc>
        <w:tc>
          <w:tcPr>
            <w:tcW w:w="2835" w:type="dxa"/>
            <w:vAlign w:val="center"/>
          </w:tcPr>
          <w:p w:rsidR="006331FC" w:rsidRPr="00673E20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</w:rPr>
              <w:t>Організація ділового туризму та виставкової діяльності</w:t>
            </w:r>
          </w:p>
        </w:tc>
      </w:tr>
      <w:tr w:rsidR="006331FC" w:rsidRPr="00A13454" w:rsidTr="001A3242">
        <w:tc>
          <w:tcPr>
            <w:tcW w:w="1383" w:type="dxa"/>
            <w:vAlign w:val="center"/>
          </w:tcPr>
          <w:p w:rsidR="006331FC" w:rsidRPr="00673E20" w:rsidRDefault="006331FC" w:rsidP="002B5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Pr="00673E20">
              <w:rPr>
                <w:rFonts w:ascii="Times New Roman" w:hAnsi="Times New Roman"/>
                <w:sz w:val="24"/>
                <w:szCs w:val="24"/>
                <w:vertAlign w:val="subscript"/>
                <w:lang w:val="uk-UA" w:eastAsia="uk-UA"/>
              </w:rPr>
              <w:t>14</w:t>
            </w:r>
          </w:p>
        </w:tc>
        <w:tc>
          <w:tcPr>
            <w:tcW w:w="5705" w:type="dxa"/>
            <w:vAlign w:val="center"/>
          </w:tcPr>
          <w:p w:rsidR="006331FC" w:rsidRPr="00673E20" w:rsidRDefault="006331FC" w:rsidP="00746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lang w:val="uk-UA"/>
              </w:rPr>
              <w:t>Аналізувати</w:t>
            </w:r>
            <w:r w:rsidR="00CB0F62">
              <w:rPr>
                <w:rFonts w:ascii="Times New Roman" w:hAnsi="Times New Roman"/>
                <w:lang w:val="uk-UA"/>
              </w:rPr>
              <w:t xml:space="preserve"> </w:t>
            </w:r>
            <w:r w:rsidRPr="00673E20">
              <w:rPr>
                <w:rFonts w:ascii="Times New Roman" w:hAnsi="Times New Roman"/>
              </w:rPr>
              <w:t>чинник</w:t>
            </w:r>
            <w:r w:rsidRPr="00673E20">
              <w:rPr>
                <w:rFonts w:ascii="Times New Roman" w:hAnsi="Times New Roman"/>
                <w:lang w:val="uk-UA"/>
              </w:rPr>
              <w:t>и</w:t>
            </w:r>
            <w:r w:rsidRPr="00673E20">
              <w:rPr>
                <w:rFonts w:ascii="Times New Roman" w:hAnsi="Times New Roman"/>
              </w:rPr>
              <w:t>, які</w:t>
            </w:r>
            <w:r w:rsidR="00CB0F62"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впливають на формування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іміджу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туристичної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території</w:t>
            </w:r>
            <w:r w:rsidRPr="00673E20">
              <w:rPr>
                <w:rFonts w:ascii="Times New Roman" w:hAnsi="Times New Roman"/>
                <w:lang w:val="uk-UA"/>
              </w:rPr>
              <w:t xml:space="preserve">, застосовувати </w:t>
            </w:r>
            <w:r w:rsidRPr="00673E20">
              <w:rPr>
                <w:rFonts w:ascii="Times New Roman" w:hAnsi="Times New Roman"/>
              </w:rPr>
              <w:t>заходи територіального маркетингу, які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доцільно</w:t>
            </w:r>
            <w:r>
              <w:rPr>
                <w:rFonts w:ascii="Times New Roman" w:hAnsi="Times New Roman"/>
              </w:rPr>
              <w:t xml:space="preserve"> </w:t>
            </w:r>
            <w:r w:rsidRPr="00673E20">
              <w:rPr>
                <w:rFonts w:ascii="Times New Roman" w:hAnsi="Times New Roman"/>
              </w:rPr>
              <w:t>використ</w:t>
            </w:r>
            <w:r w:rsidRPr="00673E20">
              <w:rPr>
                <w:rFonts w:ascii="Times New Roman" w:hAnsi="Times New Roman"/>
                <w:lang w:val="uk-UA"/>
              </w:rPr>
              <w:t>овувати</w:t>
            </w:r>
            <w:r w:rsidRPr="00673E20">
              <w:rPr>
                <w:rFonts w:ascii="Times New Roman" w:hAnsi="Times New Roman"/>
              </w:rPr>
              <w:t xml:space="preserve"> у туристичному брендингу</w:t>
            </w:r>
            <w:r w:rsidRPr="00673E2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6331FC" w:rsidRPr="0079375D" w:rsidRDefault="006331FC" w:rsidP="003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E20">
              <w:rPr>
                <w:rFonts w:ascii="Times New Roman" w:hAnsi="Times New Roman"/>
                <w:sz w:val="24"/>
                <w:szCs w:val="24"/>
                <w:lang w:val="uk-UA"/>
              </w:rPr>
              <w:t>Брендинг туристичних територій</w:t>
            </w:r>
          </w:p>
        </w:tc>
      </w:tr>
    </w:tbl>
    <w:p w:rsidR="006331FC" w:rsidRPr="00A13454" w:rsidRDefault="006331FC" w:rsidP="005317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331FC" w:rsidRDefault="006331FC" w:rsidP="009C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331FC" w:rsidRDefault="006331FC" w:rsidP="009C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331FC" w:rsidRDefault="006331FC" w:rsidP="009C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331FC" w:rsidRDefault="006331FC" w:rsidP="009C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331FC" w:rsidRPr="00A13454" w:rsidRDefault="006331FC" w:rsidP="009C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7. РОЗПОДІЛ ОБСЯГУ ПРОГРАМИ ЗА ОСВІТНІМИ КОМПОНЕНТАМИ</w:t>
      </w:r>
    </w:p>
    <w:p w:rsidR="006331FC" w:rsidRPr="00A13454" w:rsidRDefault="006331FC" w:rsidP="005317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331FC" w:rsidRDefault="006331FC" w:rsidP="005317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uk-UA"/>
        </w:rPr>
        <w:t>Таблиця 7.1 – Розподіл обсягу програми за освітніми компонентами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8"/>
        <w:gridCol w:w="3113"/>
        <w:gridCol w:w="1169"/>
        <w:gridCol w:w="1180"/>
        <w:gridCol w:w="2258"/>
        <w:gridCol w:w="1271"/>
      </w:tblGrid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55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55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Освітній компонент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55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Обсяг, кредитів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55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Підсумк. контр.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55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Кафедра, що викладає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553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Розділ за чвертями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113" w:type="dxa"/>
            <w:noWrap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НОРМАТИВНА ЧАСТИНА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CC2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151.0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3113" w:type="dxa"/>
            <w:noWrap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Цикл загальної підготовки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З1</w:t>
            </w:r>
          </w:p>
        </w:tc>
        <w:tc>
          <w:tcPr>
            <w:tcW w:w="3113" w:type="dxa"/>
            <w:noWrap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професійного спрямування (англійська/німець-ка/французька)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Іноземних мов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E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З2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Цивільного, господарського та екологічного права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З3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Філології та мовної комунікації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З4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і спорт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Фізичного виховання та спорту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E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1-8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З5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Цивілізаційні процеси в українському суспільстві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Історії та політичної теорії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З6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Цивільна безпека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Аерології та охорони праці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З7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Ціннісні компетенції фахівця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Філософії і педагогіки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7; 8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Цикл спеціальної підготовки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1.2.1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Базові дисципліни за галуззю знань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Б1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5; 6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у сфері міжнародного туризму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Іноземних мов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7; 8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Б3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системи і технології в туризмі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Електронної економіки та економічної кібернетики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1; 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Б4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Історія туризму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Історії та політичної теорії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Б5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дисципліни «Міжнародний туризм»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Б6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Маркетингові комунікації 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Маркетингу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9; 10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Б7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Менеджменту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Б8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туризм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9; 10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Б9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туристичної діяльності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3; 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Б10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Основи туризмознавства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Економіки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1; 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Б11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Рекреаційні комплекси світу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26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Б12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міжкультурної комунікації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BE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Філософії і педагогіки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Б13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Туристичне краєзнавство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Історії та полі-тичної теорії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1.2.2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Фахові дисципліни за спеціальністю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Ф1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Економіка туристичної діяльності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0797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;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дисципліни «Технологія розробки і реалізації туристичного продукту»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Ф3</w:t>
            </w:r>
          </w:p>
        </w:tc>
        <w:tc>
          <w:tcPr>
            <w:tcW w:w="3113" w:type="dxa"/>
            <w:noWrap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дисципліни «Туристичні ресурси України та світу»</w:t>
            </w:r>
          </w:p>
        </w:tc>
        <w:tc>
          <w:tcPr>
            <w:tcW w:w="1169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80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Ф4</w:t>
            </w:r>
          </w:p>
        </w:tc>
        <w:tc>
          <w:tcPr>
            <w:tcW w:w="3113" w:type="dxa"/>
            <w:noWrap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дисципліни «Туроперейтинг»</w:t>
            </w:r>
          </w:p>
        </w:tc>
        <w:tc>
          <w:tcPr>
            <w:tcW w:w="1169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80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Ф5</w:t>
            </w:r>
          </w:p>
        </w:tc>
        <w:tc>
          <w:tcPr>
            <w:tcW w:w="3113" w:type="dxa"/>
            <w:noWrap/>
          </w:tcPr>
          <w:p w:rsidR="006331FC" w:rsidRPr="00A07976" w:rsidRDefault="006331FC" w:rsidP="00F04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в туристичному бізнесі</w:t>
            </w:r>
          </w:p>
        </w:tc>
        <w:tc>
          <w:tcPr>
            <w:tcW w:w="1169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0797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;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Ф6</w:t>
            </w:r>
          </w:p>
        </w:tc>
        <w:tc>
          <w:tcPr>
            <w:tcW w:w="3113" w:type="dxa"/>
            <w:noWrap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Стандартизація і сертифікація туристичних послуг</w:t>
            </w:r>
          </w:p>
        </w:tc>
        <w:tc>
          <w:tcPr>
            <w:tcW w:w="1169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180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0797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;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Ф7</w:t>
            </w:r>
          </w:p>
        </w:tc>
        <w:tc>
          <w:tcPr>
            <w:tcW w:w="3113" w:type="dxa"/>
            <w:noWrap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розробки і реалізації туристичного продукту</w:t>
            </w:r>
          </w:p>
        </w:tc>
        <w:tc>
          <w:tcPr>
            <w:tcW w:w="1169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180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A0797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;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7A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Ф8</w:t>
            </w:r>
          </w:p>
        </w:tc>
        <w:tc>
          <w:tcPr>
            <w:tcW w:w="3113" w:type="dxa"/>
            <w:noWrap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Транспортне забезпечення туристичних послуг</w:t>
            </w:r>
          </w:p>
        </w:tc>
        <w:tc>
          <w:tcPr>
            <w:tcW w:w="1169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0797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;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7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Ф9</w:t>
            </w:r>
          </w:p>
        </w:tc>
        <w:tc>
          <w:tcPr>
            <w:tcW w:w="3113" w:type="dxa"/>
            <w:noWrap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ресурси України та світу</w:t>
            </w:r>
          </w:p>
        </w:tc>
        <w:tc>
          <w:tcPr>
            <w:tcW w:w="1169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180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0797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;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Ф10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Туроперейтинг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0797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;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Практична підготовка та дипломування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П1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Екскурсійна практика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П2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 за кордоном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П3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Туристично-краєзнавча практика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П4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П5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Дипломування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BE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ВИБІРКОВА ЧАСТИНА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89,0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3C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Блок 1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В1.1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Бізнес-планування туристичної діяльності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11; 12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В1.2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3C5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Види і тенденції розвитку туризму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11; 12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В1.3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Діловодство у туризмі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11; 12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В1.4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моделі розвитку туристичного бізнесу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Корпоративна соціальна відповідальність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9; 10</w:t>
            </w:r>
          </w:p>
        </w:tc>
      </w:tr>
      <w:tr w:rsidR="006331FC" w:rsidRPr="00511BA9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F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Корпоративна культура на підприємствах туризму 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511BA9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5; 6</w:t>
            </w:r>
          </w:p>
        </w:tc>
      </w:tr>
      <w:tr w:rsidR="006331FC" w:rsidRPr="00511BA9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AB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Культурний та етнічний туризм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AB6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AB6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AB6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511BA9" w:rsidRDefault="006331FC" w:rsidP="00AB6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7; 8</w:t>
            </w:r>
          </w:p>
        </w:tc>
      </w:tr>
      <w:tr w:rsidR="006331FC" w:rsidRPr="00511BA9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етикет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11; 12</w:t>
            </w:r>
          </w:p>
        </w:tc>
      </w:tr>
      <w:tr w:rsidR="006331FC" w:rsidRPr="00511BA9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готельного та ресторанного господарства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331FC" w:rsidRPr="00511BA9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26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анімаційної діяльності 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331FC" w:rsidRPr="00511BA9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В1.1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6A1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курортології 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6A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6A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6A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511BA9" w:rsidRDefault="006331FC" w:rsidP="006A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7; 8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Реклама і PR в туризмі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13; 14</w:t>
            </w:r>
          </w:p>
        </w:tc>
      </w:tr>
      <w:tr w:rsidR="006331FC" w:rsidRPr="00A07976" w:rsidTr="00EB49E9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FA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3" w:type="dxa"/>
            <w:noWrap/>
          </w:tcPr>
          <w:p w:rsidR="006331FC" w:rsidRPr="00A07976" w:rsidRDefault="006331FC" w:rsidP="00EB4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Стратегічний розвиток підприємств туристичної сфери</w:t>
            </w:r>
          </w:p>
        </w:tc>
        <w:tc>
          <w:tcPr>
            <w:tcW w:w="1169" w:type="dxa"/>
            <w:noWrap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В1.14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ринки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13; 14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2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В2.1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Брендинг туристичних територій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В2.2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98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Державне регулювання у туризмі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11; 12</w:t>
            </w:r>
          </w:p>
        </w:tc>
      </w:tr>
      <w:tr w:rsidR="006331FC" w:rsidRPr="00A07976" w:rsidTr="00EB49E9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В2.3</w:t>
            </w:r>
          </w:p>
        </w:tc>
        <w:tc>
          <w:tcPr>
            <w:tcW w:w="3113" w:type="dxa"/>
            <w:noWrap/>
          </w:tcPr>
          <w:p w:rsidR="006331FC" w:rsidRPr="00A07976" w:rsidRDefault="006331FC" w:rsidP="0098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Екологічна свідомість та відповідальність бізнесу </w:t>
            </w:r>
          </w:p>
        </w:tc>
        <w:tc>
          <w:tcPr>
            <w:tcW w:w="1169" w:type="dxa"/>
            <w:noWrap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11; 12</w:t>
            </w:r>
          </w:p>
        </w:tc>
      </w:tr>
      <w:tr w:rsidR="006331FC" w:rsidRPr="00A07976" w:rsidTr="00EB49E9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В2.4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98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</w:rPr>
              <w:t>Етикет та основи міжнародного протоколу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9; 10</w:t>
            </w:r>
          </w:p>
        </w:tc>
      </w:tr>
      <w:tr w:rsidR="006331FC" w:rsidRPr="00A07976" w:rsidTr="00EB49E9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В2.5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9A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Індустріальний</w:t>
            </w:r>
            <w:r w:rsidRPr="00A07976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13; 14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В2.6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9A3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Івент-технології у туристичній діяльності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В2.7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Лікувально-оздоровчий туризм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13; 14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В2.8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розміщення та харчування туристів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В2.9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7976">
              <w:rPr>
                <w:rFonts w:ascii="Times New Roman" w:hAnsi="Times New Roman"/>
                <w:sz w:val="24"/>
                <w:szCs w:val="24"/>
              </w:rPr>
              <w:t>ділового туризму та виставкової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7976">
              <w:rPr>
                <w:rFonts w:ascii="Times New Roman" w:hAnsi="Times New Roman"/>
                <w:sz w:val="24"/>
                <w:szCs w:val="24"/>
              </w:rPr>
              <w:t>діяльності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11; 12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В2.10</w:t>
            </w: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екскурсійної діяльності</w:t>
            </w:r>
          </w:p>
        </w:tc>
        <w:tc>
          <w:tcPr>
            <w:tcW w:w="1169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331FC" w:rsidRPr="00511BA9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В2.11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Туристичне країнознавство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Економіки </w:t>
            </w: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7; 8</w:t>
            </w:r>
          </w:p>
        </w:tc>
      </w:tr>
      <w:tr w:rsidR="006331FC" w:rsidRPr="00511BA9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EB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В2.12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Розвиток внутрішнього туризму в Україні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11; 12</w:t>
            </w:r>
          </w:p>
        </w:tc>
      </w:tr>
      <w:tr w:rsidR="006331FC" w:rsidRPr="00511BA9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В2.13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Соціальна психологія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511BA9" w:rsidRDefault="006331FC" w:rsidP="0024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7; 8</w:t>
            </w:r>
          </w:p>
        </w:tc>
      </w:tr>
      <w:tr w:rsidR="006331FC" w:rsidRPr="00A07976" w:rsidTr="00B831FC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511BA9" w:rsidRDefault="006331FC" w:rsidP="004B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В2.14</w:t>
            </w:r>
          </w:p>
        </w:tc>
        <w:tc>
          <w:tcPr>
            <w:tcW w:w="3113" w:type="dxa"/>
            <w:noWrap/>
            <w:vAlign w:val="center"/>
          </w:tcPr>
          <w:p w:rsidR="006331FC" w:rsidRPr="00511BA9" w:rsidRDefault="006331FC" w:rsidP="00A57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Статистика туризму</w:t>
            </w:r>
          </w:p>
        </w:tc>
        <w:tc>
          <w:tcPr>
            <w:tcW w:w="1169" w:type="dxa"/>
            <w:noWrap/>
            <w:vAlign w:val="center"/>
          </w:tcPr>
          <w:p w:rsidR="006331FC" w:rsidRPr="00511BA9" w:rsidRDefault="006331FC" w:rsidP="006A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80" w:type="dxa"/>
            <w:noWrap/>
            <w:vAlign w:val="center"/>
          </w:tcPr>
          <w:p w:rsidR="006331FC" w:rsidRPr="00511BA9" w:rsidRDefault="006331FC" w:rsidP="006A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258" w:type="dxa"/>
            <w:noWrap/>
            <w:vAlign w:val="center"/>
          </w:tcPr>
          <w:p w:rsidR="006331FC" w:rsidRPr="00511BA9" w:rsidRDefault="006331FC" w:rsidP="006A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Економіки підприємства</w:t>
            </w:r>
          </w:p>
        </w:tc>
        <w:tc>
          <w:tcPr>
            <w:tcW w:w="1271" w:type="dxa"/>
            <w:noWrap/>
            <w:vAlign w:val="center"/>
          </w:tcPr>
          <w:p w:rsidR="006331FC" w:rsidRPr="00A07976" w:rsidRDefault="006331FC" w:rsidP="006A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A9">
              <w:rPr>
                <w:rFonts w:ascii="Times New Roman" w:hAnsi="Times New Roman"/>
                <w:sz w:val="24"/>
                <w:szCs w:val="24"/>
                <w:lang w:val="uk-UA"/>
              </w:rPr>
              <w:t>5; 6</w:t>
            </w:r>
          </w:p>
        </w:tc>
      </w:tr>
      <w:tr w:rsidR="006331FC" w:rsidRPr="00CC29B0" w:rsidTr="003328C0">
        <w:trPr>
          <w:trHeight w:val="300"/>
        </w:trPr>
        <w:tc>
          <w:tcPr>
            <w:tcW w:w="1038" w:type="dxa"/>
            <w:noWrap/>
            <w:vAlign w:val="center"/>
          </w:tcPr>
          <w:p w:rsidR="006331FC" w:rsidRPr="00A07976" w:rsidRDefault="006331FC" w:rsidP="003F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3" w:type="dxa"/>
            <w:noWrap/>
            <w:vAlign w:val="center"/>
          </w:tcPr>
          <w:p w:rsidR="006331FC" w:rsidRPr="00A07976" w:rsidRDefault="006331FC" w:rsidP="003F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за обов’язковою та вибірковою частинами</w:t>
            </w:r>
          </w:p>
        </w:tc>
        <w:tc>
          <w:tcPr>
            <w:tcW w:w="1169" w:type="dxa"/>
            <w:noWrap/>
            <w:vAlign w:val="center"/>
          </w:tcPr>
          <w:p w:rsidR="006331FC" w:rsidRPr="00CC29B0" w:rsidRDefault="006331FC" w:rsidP="003F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797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1180" w:type="dxa"/>
            <w:noWrap/>
            <w:vAlign w:val="center"/>
          </w:tcPr>
          <w:p w:rsidR="006331FC" w:rsidRPr="00CC29B0" w:rsidRDefault="006331FC" w:rsidP="003F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noWrap/>
            <w:vAlign w:val="center"/>
          </w:tcPr>
          <w:p w:rsidR="006331FC" w:rsidRPr="00CC29B0" w:rsidRDefault="006331FC" w:rsidP="003F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  <w:noWrap/>
            <w:vAlign w:val="center"/>
          </w:tcPr>
          <w:p w:rsidR="006331FC" w:rsidRPr="00CC29B0" w:rsidRDefault="006331FC" w:rsidP="003F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331FC" w:rsidRPr="00A13454" w:rsidRDefault="006331FC" w:rsidP="0055359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31FC" w:rsidRPr="00A13454" w:rsidRDefault="006331FC" w:rsidP="00EA7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13454">
        <w:rPr>
          <w:rFonts w:ascii="Times New Roman" w:hAnsi="Times New Roman"/>
          <w:b/>
          <w:sz w:val="24"/>
          <w:szCs w:val="24"/>
          <w:lang w:val="uk-UA" w:eastAsia="ru-RU"/>
        </w:rPr>
        <w:t>8. СТРУКТУРНО-ЛОГІЧНА СХЕМА</w:t>
      </w:r>
    </w:p>
    <w:p w:rsidR="006331FC" w:rsidRPr="00A13454" w:rsidRDefault="006331FC" w:rsidP="00EA755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331FC" w:rsidRPr="00A13454" w:rsidRDefault="006331FC" w:rsidP="00EA7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13454">
        <w:rPr>
          <w:rFonts w:ascii="Times New Roman" w:hAnsi="Times New Roman"/>
          <w:sz w:val="24"/>
          <w:szCs w:val="24"/>
          <w:lang w:val="uk-UA"/>
        </w:rPr>
        <w:t>Послідовність навчальної діяльності здобувача за денною формою навчання подана нижче.</w:t>
      </w:r>
    </w:p>
    <w:p w:rsidR="006331FC" w:rsidRDefault="006331FC" w:rsidP="00EA75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1FC" w:rsidRDefault="006331FC" w:rsidP="00EA75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3454">
        <w:rPr>
          <w:rFonts w:ascii="Times New Roman" w:hAnsi="Times New Roman"/>
          <w:b/>
          <w:sz w:val="24"/>
          <w:szCs w:val="24"/>
          <w:lang w:val="uk-UA"/>
        </w:rPr>
        <w:t xml:space="preserve">Таблиця 8.1 – Освітні компоненти нормативної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вибіркової </w:t>
      </w:r>
      <w:r w:rsidRPr="00A13454">
        <w:rPr>
          <w:rFonts w:ascii="Times New Roman" w:hAnsi="Times New Roman"/>
          <w:b/>
          <w:sz w:val="24"/>
          <w:szCs w:val="24"/>
          <w:lang w:val="uk-UA"/>
        </w:rPr>
        <w:t>частин спеціал</w:t>
      </w:r>
      <w:r>
        <w:rPr>
          <w:rFonts w:ascii="Times New Roman" w:hAnsi="Times New Roman"/>
          <w:b/>
          <w:sz w:val="24"/>
          <w:szCs w:val="24"/>
          <w:lang w:val="uk-UA"/>
        </w:rPr>
        <w:t>ьності 242 Туризм (блок 1)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563"/>
        <w:gridCol w:w="564"/>
        <w:gridCol w:w="5398"/>
        <w:gridCol w:w="708"/>
        <w:gridCol w:w="710"/>
        <w:gridCol w:w="709"/>
        <w:gridCol w:w="710"/>
      </w:tblGrid>
      <w:tr w:rsidR="006331FC" w:rsidRPr="001A3242" w:rsidTr="001A3242">
        <w:tc>
          <w:tcPr>
            <w:tcW w:w="563" w:type="dxa"/>
            <w:vMerge w:val="restart"/>
            <w:textDirection w:val="btLr"/>
          </w:tcPr>
          <w:p w:rsidR="006331FC" w:rsidRPr="001A3242" w:rsidRDefault="006331FC" w:rsidP="001A3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563" w:type="dxa"/>
            <w:vMerge w:val="restart"/>
            <w:textDirection w:val="btLr"/>
          </w:tcPr>
          <w:p w:rsidR="006331FC" w:rsidRPr="001A3242" w:rsidRDefault="006331FC" w:rsidP="001A3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64" w:type="dxa"/>
            <w:vMerge w:val="restart"/>
            <w:textDirection w:val="btLr"/>
          </w:tcPr>
          <w:p w:rsidR="006331FC" w:rsidRPr="001A3242" w:rsidRDefault="006331FC" w:rsidP="001A3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Чверть</w:t>
            </w:r>
          </w:p>
        </w:tc>
        <w:tc>
          <w:tcPr>
            <w:tcW w:w="5398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Шифри освітніх компонентів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331FC" w:rsidRPr="001A3242" w:rsidRDefault="006331FC" w:rsidP="001A3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Річний обсяг, кредитів</w:t>
            </w:r>
          </w:p>
        </w:tc>
        <w:tc>
          <w:tcPr>
            <w:tcW w:w="2129" w:type="dxa"/>
            <w:gridSpan w:val="3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навчальних дисциплін, що викладаються протягом</w:t>
            </w:r>
          </w:p>
        </w:tc>
      </w:tr>
      <w:tr w:rsidR="006331FC" w:rsidRPr="001A3242" w:rsidTr="001A3242">
        <w:trPr>
          <w:trHeight w:val="1382"/>
        </w:trPr>
        <w:tc>
          <w:tcPr>
            <w:tcW w:w="563" w:type="dxa"/>
            <w:vMerge/>
            <w:textDirection w:val="btLr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8" w:type="dxa"/>
            <w:vMerge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чверті</w:t>
            </w:r>
          </w:p>
        </w:tc>
        <w:tc>
          <w:tcPr>
            <w:tcW w:w="709" w:type="dxa"/>
            <w:textDirection w:val="btLr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семестру</w:t>
            </w:r>
          </w:p>
        </w:tc>
        <w:tc>
          <w:tcPr>
            <w:tcW w:w="710" w:type="dxa"/>
            <w:textDirection w:val="btLr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</w:tr>
      <w:tr w:rsidR="006331FC" w:rsidRPr="005F55B0" w:rsidTr="001A3242">
        <w:tc>
          <w:tcPr>
            <w:tcW w:w="563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98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З1, З4, Б3, Б4, Б10, Ф1</w:t>
            </w:r>
          </w:p>
        </w:tc>
        <w:tc>
          <w:tcPr>
            <w:tcW w:w="708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0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6331FC" w:rsidRPr="005F55B0" w:rsidTr="001A3242"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98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З1, З3, З4, Б3, Б10, Ф1</w:t>
            </w:r>
          </w:p>
        </w:tc>
        <w:tc>
          <w:tcPr>
            <w:tcW w:w="708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5F55B0" w:rsidTr="001A3242"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98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З1, З4, Б9, Б13, Ф5, Ф8</w:t>
            </w:r>
          </w:p>
        </w:tc>
        <w:tc>
          <w:tcPr>
            <w:tcW w:w="708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5F55B0" w:rsidTr="001A3242"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98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З1, З4, З5, Б9, Ф5, Ф8, П3</w:t>
            </w:r>
          </w:p>
        </w:tc>
        <w:tc>
          <w:tcPr>
            <w:tcW w:w="708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5F55B0" w:rsidTr="001A3242">
        <w:tc>
          <w:tcPr>
            <w:tcW w:w="563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3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98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З4, Б1, Ф10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vMerge w:val="restart"/>
            <w:vAlign w:val="center"/>
          </w:tcPr>
          <w:p w:rsidR="006331FC" w:rsidRPr="005F55B0" w:rsidRDefault="006331FC" w:rsidP="0054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6331FC" w:rsidRPr="005F55B0" w:rsidTr="001A3242"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98" w:type="dxa"/>
            <w:vAlign w:val="center"/>
          </w:tcPr>
          <w:p w:rsidR="006331FC" w:rsidRPr="005F55B0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З2, З4, Б1, Ф10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5F55B0" w:rsidTr="001A3242"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98" w:type="dxa"/>
            <w:vAlign w:val="center"/>
          </w:tcPr>
          <w:p w:rsidR="006331FC" w:rsidRPr="005F55B0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З4, З7, Б2, Ф4, Ф6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9A5607" w:rsidTr="001A3242"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98" w:type="dxa"/>
            <w:vAlign w:val="center"/>
          </w:tcPr>
          <w:p w:rsidR="006331FC" w:rsidRPr="005F55B0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З4, З7, Б2, Ф6, П1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  <w:vMerge/>
            <w:vAlign w:val="center"/>
          </w:tcPr>
          <w:p w:rsidR="006331FC" w:rsidRPr="005F55B0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9A5607" w:rsidTr="001A3242">
        <w:tc>
          <w:tcPr>
            <w:tcW w:w="563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Б6, Б8, Б12, Ф9,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6331FC" w:rsidRPr="001A3242" w:rsidTr="001A3242"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Б6, Б8, Ф3, Ф9,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1A3242"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Б5, В1.1,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1A3242"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Б11, П12, В1.1,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В1.2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1A3242">
        <w:tc>
          <w:tcPr>
            <w:tcW w:w="563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Б7, Ф7,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vMerge w:val="restart"/>
            <w:vAlign w:val="center"/>
          </w:tcPr>
          <w:p w:rsidR="006331FC" w:rsidRPr="001A3242" w:rsidRDefault="006331FC" w:rsidP="0054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331FC" w:rsidRPr="001A3242" w:rsidTr="001A3242"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З6, Ф7,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1A3242"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Ф2, В1.4,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1A3242"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П4, П5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1A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331FC" w:rsidRDefault="006331FC" w:rsidP="00E70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ja-JP"/>
        </w:rPr>
      </w:pPr>
      <w:bookmarkStart w:id="6" w:name="_Toc452889207"/>
      <w:bookmarkStart w:id="7" w:name="_Toc462676317"/>
    </w:p>
    <w:p w:rsidR="006331FC" w:rsidRDefault="006331FC" w:rsidP="009A56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1FC" w:rsidRDefault="006331FC" w:rsidP="009A56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1FC" w:rsidRDefault="006331FC" w:rsidP="009A56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1FC" w:rsidRDefault="006331FC" w:rsidP="009A56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1FC" w:rsidRDefault="006331FC" w:rsidP="009A56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1FC" w:rsidRDefault="006331FC" w:rsidP="009A56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1FC" w:rsidRDefault="006331FC" w:rsidP="009A56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345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Таблиця 8.1 – Освітні компоненти нормативної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вибіркової </w:t>
      </w:r>
      <w:r w:rsidRPr="00A13454">
        <w:rPr>
          <w:rFonts w:ascii="Times New Roman" w:hAnsi="Times New Roman"/>
          <w:b/>
          <w:sz w:val="24"/>
          <w:szCs w:val="24"/>
          <w:lang w:val="uk-UA"/>
        </w:rPr>
        <w:t>частин спеціал</w:t>
      </w:r>
      <w:r>
        <w:rPr>
          <w:rFonts w:ascii="Times New Roman" w:hAnsi="Times New Roman"/>
          <w:b/>
          <w:sz w:val="24"/>
          <w:szCs w:val="24"/>
          <w:lang w:val="uk-UA"/>
        </w:rPr>
        <w:t>ьності 242 Туризм (блок 2)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563"/>
        <w:gridCol w:w="564"/>
        <w:gridCol w:w="5398"/>
        <w:gridCol w:w="708"/>
        <w:gridCol w:w="710"/>
        <w:gridCol w:w="709"/>
        <w:gridCol w:w="710"/>
      </w:tblGrid>
      <w:tr w:rsidR="006331FC" w:rsidRPr="001A3242" w:rsidTr="003E1D9C">
        <w:tc>
          <w:tcPr>
            <w:tcW w:w="563" w:type="dxa"/>
            <w:vMerge w:val="restart"/>
            <w:textDirection w:val="btLr"/>
          </w:tcPr>
          <w:p w:rsidR="006331FC" w:rsidRPr="001A3242" w:rsidRDefault="006331FC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563" w:type="dxa"/>
            <w:vMerge w:val="restart"/>
            <w:textDirection w:val="btLr"/>
          </w:tcPr>
          <w:p w:rsidR="006331FC" w:rsidRPr="001A3242" w:rsidRDefault="006331FC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64" w:type="dxa"/>
            <w:vMerge w:val="restart"/>
            <w:textDirection w:val="btLr"/>
          </w:tcPr>
          <w:p w:rsidR="006331FC" w:rsidRPr="001A3242" w:rsidRDefault="006331FC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Чверть</w:t>
            </w:r>
          </w:p>
        </w:tc>
        <w:tc>
          <w:tcPr>
            <w:tcW w:w="5398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Шифри освітніх компонентів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331FC" w:rsidRPr="001A3242" w:rsidRDefault="006331FC" w:rsidP="003E1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Річний обсяг, кредитів</w:t>
            </w:r>
          </w:p>
        </w:tc>
        <w:tc>
          <w:tcPr>
            <w:tcW w:w="2129" w:type="dxa"/>
            <w:gridSpan w:val="3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навчальних дисциплін, що викладаються протягом</w:t>
            </w:r>
          </w:p>
        </w:tc>
      </w:tr>
      <w:tr w:rsidR="006331FC" w:rsidRPr="001A3242" w:rsidTr="003E1D9C">
        <w:trPr>
          <w:trHeight w:val="1382"/>
        </w:trPr>
        <w:tc>
          <w:tcPr>
            <w:tcW w:w="563" w:type="dxa"/>
            <w:vMerge/>
            <w:textDirection w:val="btLr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8" w:type="dxa"/>
            <w:vMerge/>
          </w:tcPr>
          <w:p w:rsidR="006331FC" w:rsidRPr="001A3242" w:rsidRDefault="006331FC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6331FC" w:rsidRPr="001A3242" w:rsidRDefault="006331FC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чверті</w:t>
            </w:r>
          </w:p>
        </w:tc>
        <w:tc>
          <w:tcPr>
            <w:tcW w:w="709" w:type="dxa"/>
            <w:textDirection w:val="btLr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семестру</w:t>
            </w:r>
          </w:p>
        </w:tc>
        <w:tc>
          <w:tcPr>
            <w:tcW w:w="710" w:type="dxa"/>
            <w:textDirection w:val="btLr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</w:t>
            </w:r>
          </w:p>
        </w:tc>
      </w:tr>
      <w:tr w:rsidR="006331FC" w:rsidRPr="001A3242" w:rsidTr="003E1D9C"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З1, З4, Б3, Б4, Б10, Ф1</w:t>
            </w:r>
          </w:p>
        </w:tc>
        <w:tc>
          <w:tcPr>
            <w:tcW w:w="708" w:type="dxa"/>
            <w:vMerge w:val="restart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0" w:type="dxa"/>
            <w:vMerge w:val="restart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З1, З3, З4, Б3, Б10, Ф1</w:t>
            </w:r>
          </w:p>
        </w:tc>
        <w:tc>
          <w:tcPr>
            <w:tcW w:w="708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З1, З4, Б9, Б13, Ф5, Ф8</w:t>
            </w:r>
          </w:p>
        </w:tc>
        <w:tc>
          <w:tcPr>
            <w:tcW w:w="708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З1, З4, З5. Б9, Ф5, Ф8, П3</w:t>
            </w:r>
          </w:p>
        </w:tc>
        <w:tc>
          <w:tcPr>
            <w:tcW w:w="708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З4, Б1, Ф10,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vMerge w:val="restart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vMerge w:val="restart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З2, З4, Б1, Ф10,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З4, З7, Б2, Ф4, Ф6,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З4, З7, Б2, Ф6, П1,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Б6, Б8, Б12, Ф9,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5F55B0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5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Б6, Б8, Ф3, Ф9.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8F7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Б5,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Б11, П12.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Б7, Ф7,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З6, Ф7,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1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Ф2,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8, </w:t>
            </w:r>
            <w:r w:rsidRPr="00A07976">
              <w:rPr>
                <w:rFonts w:ascii="Times New Roman" w:hAnsi="Times New Roman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31FC" w:rsidRPr="001A3242" w:rsidTr="003E1D9C"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98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П4, П5</w:t>
            </w:r>
          </w:p>
        </w:tc>
        <w:tc>
          <w:tcPr>
            <w:tcW w:w="708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24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vAlign w:val="center"/>
          </w:tcPr>
          <w:p w:rsidR="006331FC" w:rsidRPr="001A3242" w:rsidRDefault="006331FC" w:rsidP="003E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331FC" w:rsidRDefault="006331FC" w:rsidP="00E70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ja-JP"/>
        </w:rPr>
      </w:pPr>
    </w:p>
    <w:p w:rsidR="006331FC" w:rsidRPr="00350356" w:rsidRDefault="006331FC" w:rsidP="00E70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50356">
        <w:rPr>
          <w:rFonts w:ascii="Times New Roman" w:hAnsi="Times New Roman"/>
          <w:b/>
          <w:sz w:val="24"/>
          <w:szCs w:val="24"/>
          <w:lang w:val="uk-UA" w:eastAsia="ja-JP"/>
        </w:rPr>
        <w:t>9. </w:t>
      </w:r>
      <w:bookmarkEnd w:id="6"/>
      <w:bookmarkEnd w:id="7"/>
      <w:r w:rsidRPr="00350356">
        <w:rPr>
          <w:rFonts w:ascii="Times New Roman" w:hAnsi="Times New Roman"/>
          <w:b/>
          <w:caps/>
          <w:sz w:val="24"/>
          <w:szCs w:val="24"/>
          <w:lang w:val="uk-UA" w:eastAsia="ja-JP"/>
        </w:rPr>
        <w:t>Прикінцеві положення</w:t>
      </w:r>
    </w:p>
    <w:p w:rsidR="006331FC" w:rsidRPr="00350356" w:rsidRDefault="006331FC" w:rsidP="00E70A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31FC" w:rsidRPr="00451EB4" w:rsidRDefault="006331FC" w:rsidP="00FE22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bookmarkStart w:id="8" w:name="_Toc462676321"/>
      <w:r w:rsidRPr="00451EB4">
        <w:rPr>
          <w:rFonts w:ascii="Times New Roman" w:hAnsi="Times New Roman"/>
          <w:bCs/>
          <w:sz w:val="24"/>
          <w:szCs w:val="24"/>
          <w:lang w:val="uk-UA" w:eastAsia="ru-RU"/>
        </w:rPr>
        <w:t>Програма розроблена з урахуванням нормативних та інструктивних матеріалів міжнародного, галузевого та державного рівнів:</w:t>
      </w:r>
    </w:p>
    <w:p w:rsidR="006331FC" w:rsidRPr="00451EB4" w:rsidRDefault="006331FC" w:rsidP="00FE2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51EB4">
        <w:rPr>
          <w:rFonts w:ascii="Times New Roman" w:hAnsi="Times New Roman"/>
          <w:sz w:val="24"/>
          <w:szCs w:val="24"/>
          <w:lang w:val="uk-UA" w:eastAsia="ru-RU"/>
        </w:rPr>
        <w:t xml:space="preserve">1. Довідник користувача ЄКТС [Електронний ресурс]. URL: </w:t>
      </w:r>
      <w:hyperlink r:id="rId10" w:history="1">
        <w:r w:rsidRPr="00451EB4">
          <w:rPr>
            <w:rFonts w:ascii="Times New Roman" w:hAnsi="Times New Roman"/>
            <w:sz w:val="24"/>
            <w:szCs w:val="24"/>
            <w:lang w:val="uk-UA" w:eastAsia="ru-RU"/>
          </w:rPr>
          <w:t>http: //mdu.in.u</w:t>
        </w:r>
        <w:r>
          <w:rPr>
            <w:rFonts w:ascii="Times New Roman" w:hAnsi="Times New Roman"/>
            <w:sz w:val="24"/>
            <w:szCs w:val="24"/>
            <w:lang w:val="uk-UA" w:eastAsia="ru-RU"/>
          </w:rPr>
          <w:t>a/Ucheb/dovidnik_ koristuvacha_</w:t>
        </w:r>
        <w:r w:rsidRPr="00451EB4">
          <w:rPr>
            <w:rFonts w:ascii="Times New Roman" w:hAnsi="Times New Roman"/>
            <w:sz w:val="24"/>
            <w:szCs w:val="24"/>
            <w:lang w:val="uk-UA" w:eastAsia="ru-RU"/>
          </w:rPr>
          <w:t>ekts.pdf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331FC" w:rsidRPr="00451EB4" w:rsidRDefault="006331FC" w:rsidP="00FE2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51EB4">
        <w:rPr>
          <w:rFonts w:ascii="Times New Roman" w:hAnsi="Times New Roman"/>
          <w:sz w:val="24"/>
          <w:szCs w:val="24"/>
          <w:lang w:val="uk-UA" w:eastAsia="ru-RU"/>
        </w:rPr>
        <w:t xml:space="preserve">2. Закон України «Про вищу освіту» [Електронний ресурс]. URL: </w:t>
      </w:r>
      <w:hyperlink r:id="rId11" w:history="1">
        <w:r w:rsidRPr="00451EB4">
          <w:rPr>
            <w:rFonts w:ascii="Times New Roman" w:hAnsi="Times New Roman"/>
            <w:sz w:val="24"/>
            <w:szCs w:val="24"/>
            <w:lang w:val="uk-UA" w:eastAsia="ru-RU"/>
          </w:rPr>
          <w:t>http://zakon2.rada.gov.ua</w:t>
        </w:r>
      </w:hyperlink>
      <w:r w:rsidRPr="00451EB4">
        <w:rPr>
          <w:rFonts w:ascii="Times New Roman" w:hAnsi="Times New Roman"/>
          <w:sz w:val="24"/>
          <w:szCs w:val="24"/>
          <w:lang w:val="uk-UA" w:eastAsia="ru-RU"/>
        </w:rPr>
        <w:t xml:space="preserve"> /laws/show/1556-18.</w:t>
      </w:r>
    </w:p>
    <w:p w:rsidR="006331FC" w:rsidRPr="00451EB4" w:rsidRDefault="006331FC" w:rsidP="00FE2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51EB4">
        <w:rPr>
          <w:rFonts w:ascii="Times New Roman" w:hAnsi="Times New Roman"/>
          <w:sz w:val="24"/>
          <w:szCs w:val="24"/>
          <w:lang w:val="uk-UA" w:eastAsia="ru-RU"/>
        </w:rPr>
        <w:t xml:space="preserve">3. Закон України «Про освіту» [Електронний ресурс]. URL: </w:t>
      </w:r>
      <w:hyperlink r:id="rId12" w:history="1">
        <w:r w:rsidRPr="00451EB4">
          <w:rPr>
            <w:rFonts w:ascii="Times New Roman" w:hAnsi="Times New Roman"/>
            <w:sz w:val="24"/>
            <w:szCs w:val="24"/>
            <w:lang w:val="uk-UA" w:eastAsia="ru-RU"/>
          </w:rPr>
          <w:t>http://zakon3.rada.gov.ua/ laws/show/2145-19</w:t>
        </w:r>
      </w:hyperlink>
      <w:r w:rsidRPr="00451EB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331FC" w:rsidRPr="00451EB4" w:rsidRDefault="006331FC" w:rsidP="00FE2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51EB4">
        <w:rPr>
          <w:rFonts w:ascii="Times New Roman" w:hAnsi="Times New Roman"/>
          <w:sz w:val="24"/>
          <w:szCs w:val="24"/>
          <w:lang w:val="uk-UA" w:eastAsia="ru-RU"/>
        </w:rPr>
        <w:t>4. Лист Міністерства освіти і науки України від 28.04.2017 № 1/9–239 щодо використання у роботі закладів вищої освіти примірних зразків освітніх програм.</w:t>
      </w:r>
    </w:p>
    <w:p w:rsidR="006331FC" w:rsidRPr="00451EB4" w:rsidRDefault="006331FC" w:rsidP="00FE2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51EB4">
        <w:rPr>
          <w:rFonts w:ascii="Times New Roman" w:hAnsi="Times New Roman"/>
          <w:sz w:val="24"/>
          <w:szCs w:val="24"/>
          <w:lang w:val="uk-UA" w:eastAsia="ru-RU"/>
        </w:rPr>
        <w:t>5. Наказ Міністерства освіти і науки України від «01» червня 2017 № 600 у редакції наказу Міністерства освіти і науки України від «21» грудня 2017 № 1648.</w:t>
      </w:r>
    </w:p>
    <w:p w:rsidR="006331FC" w:rsidRDefault="006331FC" w:rsidP="00FE2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07C0A">
        <w:rPr>
          <w:rFonts w:ascii="Times New Roman" w:hAnsi="Times New Roman"/>
          <w:sz w:val="24"/>
          <w:szCs w:val="24"/>
          <w:lang w:eastAsia="ru-RU"/>
        </w:rPr>
        <w:t>6</w:t>
      </w:r>
      <w:r w:rsidRPr="00451EB4">
        <w:rPr>
          <w:rFonts w:ascii="Times New Roman" w:hAnsi="Times New Roman"/>
          <w:sz w:val="24"/>
          <w:szCs w:val="24"/>
          <w:lang w:val="uk-UA" w:eastAsia="ru-RU"/>
        </w:rPr>
        <w:t xml:space="preserve">. Стандарт вищої освіти Державного ВНЗ «НГУ» Проектування освітнього процесу, затверджений вченою радою 15.11.2016, протокол № 15. URL: </w:t>
      </w:r>
      <w:r w:rsidRPr="00486D80">
        <w:rPr>
          <w:rFonts w:ascii="Times New Roman" w:hAnsi="Times New Roman"/>
          <w:sz w:val="24"/>
          <w:szCs w:val="24"/>
          <w:lang w:val="uk-UA" w:eastAsia="ru-RU"/>
        </w:rPr>
        <w:t>http://www.nmu.org.ua/ua/content/infrastructure/structural_divisions/educ_department/docs/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331FC" w:rsidRPr="00451EB4" w:rsidRDefault="006331FC" w:rsidP="00FE2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07C0A">
        <w:rPr>
          <w:rFonts w:ascii="Times New Roman" w:hAnsi="Times New Roman"/>
          <w:sz w:val="24"/>
          <w:szCs w:val="24"/>
          <w:lang w:val="uk-UA" w:eastAsia="ru-RU"/>
        </w:rPr>
        <w:t>7</w:t>
      </w:r>
      <w:r w:rsidRPr="00451EB4">
        <w:rPr>
          <w:rFonts w:ascii="Times New Roman" w:hAnsi="Times New Roman"/>
          <w:sz w:val="24"/>
          <w:szCs w:val="24"/>
          <w:lang w:val="uk-UA" w:eastAsia="ru-RU"/>
        </w:rPr>
        <w:t xml:space="preserve">. Постанова Кабінету Міністрів України від 30 грудня 2015 р. № 1187 «Ліцензійні умови провадження освітньої діяльності закладів освіти». </w:t>
      </w:r>
      <w:hyperlink r:id="rId13" w:history="1">
        <w:r w:rsidRPr="00451EB4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uk-UA" w:eastAsia="ru-RU"/>
          </w:rPr>
          <w:t>http://zakon5.rada.gov.ua/laws/show/1187-2015-п/page</w:t>
        </w:r>
      </w:hyperlink>
      <w:r w:rsidRPr="00451EB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331FC" w:rsidRPr="00D40C32" w:rsidRDefault="006331FC" w:rsidP="00FE2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lang w:val="uk-UA"/>
        </w:rPr>
      </w:pPr>
      <w:r w:rsidRPr="00207C0A">
        <w:rPr>
          <w:rFonts w:ascii="Times New Roman" w:hAnsi="Times New Roman"/>
          <w:sz w:val="24"/>
          <w:szCs w:val="24"/>
          <w:lang w:val="uk-UA" w:eastAsia="uk-UA"/>
        </w:rPr>
        <w:t>8</w:t>
      </w:r>
      <w:r w:rsidRPr="00451EB4">
        <w:rPr>
          <w:rFonts w:ascii="Times New Roman" w:hAnsi="Times New Roman"/>
          <w:sz w:val="24"/>
          <w:szCs w:val="24"/>
          <w:lang w:val="uk-UA" w:eastAsia="uk-UA"/>
        </w:rPr>
        <w:t>. </w:t>
      </w:r>
      <w:r w:rsidRPr="00D40C32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lang w:val="uk-UA"/>
        </w:rPr>
        <w:t>Положення про організацію атестації здобувачів вищої освіти НТУ «Дніпровська політехніка» / М-во освіти і науки України, Нац. техн. ун-т. – Д. : НТУ «ДП», 2018. – 40 с.</w:t>
      </w:r>
    </w:p>
    <w:p w:rsidR="006331FC" w:rsidRPr="00D40C32" w:rsidRDefault="006331FC" w:rsidP="00FE22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01F1E"/>
          <w:sz w:val="24"/>
          <w:szCs w:val="24"/>
          <w:lang w:val="uk-UA"/>
        </w:rPr>
      </w:pPr>
      <w:r w:rsidRPr="00207C0A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lang w:val="uk-UA"/>
        </w:rPr>
        <w:t>9</w:t>
      </w:r>
      <w:r w:rsidRPr="00D40C32">
        <w:rPr>
          <w:rFonts w:ascii="Times New Roman" w:hAnsi="Times New Roman"/>
          <w:color w:val="201F1E"/>
          <w:sz w:val="24"/>
          <w:szCs w:val="24"/>
          <w:bdr w:val="none" w:sz="0" w:space="0" w:color="auto" w:frame="1"/>
          <w:lang w:val="uk-UA"/>
        </w:rPr>
        <w:t xml:space="preserve">. </w:t>
      </w:r>
      <w:r w:rsidRPr="00D40C32">
        <w:rPr>
          <w:rFonts w:ascii="Times New Roman" w:hAnsi="Times New Roman"/>
          <w:color w:val="201F1E"/>
          <w:sz w:val="24"/>
          <w:szCs w:val="24"/>
          <w:lang w:val="uk-UA"/>
        </w:rPr>
        <w:t xml:space="preserve">Положення про оцінювання результатів навчання здобувачів вищої освіти / Нац. техн. </w:t>
      </w:r>
      <w:r w:rsidRPr="00D40C32">
        <w:rPr>
          <w:rFonts w:ascii="Times New Roman" w:hAnsi="Times New Roman"/>
          <w:color w:val="201F1E"/>
          <w:sz w:val="24"/>
          <w:szCs w:val="24"/>
          <w:lang w:val="uk-UA"/>
        </w:rPr>
        <w:lastRenderedPageBreak/>
        <w:t>ун-т «Дніпровська політехніка». – Дніпро: НТУ «ДП», 2018. – 26 с.</w:t>
      </w:r>
    </w:p>
    <w:p w:rsidR="006331FC" w:rsidRDefault="006331FC" w:rsidP="003503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31FC" w:rsidRDefault="006331FC" w:rsidP="003503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50356">
        <w:rPr>
          <w:rFonts w:ascii="Times New Roman" w:hAnsi="Times New Roman"/>
          <w:sz w:val="24"/>
          <w:szCs w:val="24"/>
          <w:lang w:val="uk-UA" w:eastAsia="uk-UA"/>
        </w:rPr>
        <w:t>Освітня програма оприлюднюється на сайті університету до початку прийому на навчання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331FC" w:rsidRDefault="006331FC" w:rsidP="003503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3E30">
        <w:rPr>
          <w:rFonts w:ascii="Times New Roman" w:hAnsi="Times New Roman"/>
          <w:sz w:val="24"/>
          <w:szCs w:val="24"/>
          <w:lang w:val="uk-UA" w:eastAsia="ru-RU"/>
        </w:rPr>
        <w:t>Освітня програма поширюється на всі кафедри університету та вводиться в дію з 1-го вересня 2018 року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331FC" w:rsidRDefault="006331FC" w:rsidP="003503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53E30">
        <w:rPr>
          <w:rFonts w:ascii="Times New Roman" w:hAnsi="Times New Roman"/>
          <w:sz w:val="24"/>
          <w:szCs w:val="24"/>
          <w:lang w:val="uk-UA" w:eastAsia="ru-RU"/>
        </w:rPr>
        <w:t>Освітня програма підлягає перегляду та доопрацюванню відповідно до змін нормативної бази України в сфері вищої освіти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331FC" w:rsidRDefault="006331FC" w:rsidP="003503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50356">
        <w:rPr>
          <w:rFonts w:ascii="Times New Roman" w:hAnsi="Times New Roman"/>
          <w:sz w:val="24"/>
          <w:szCs w:val="24"/>
          <w:lang w:val="uk-UA" w:eastAsia="uk-UA"/>
        </w:rPr>
        <w:t>Відповідальність за впровадження освітньої програми та забезпечення якості вищої освіти несе завідувач випускової кафедри економіки підприємства за спеціальністю 242 «Туризм»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column"/>
      </w: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00E96">
        <w:rPr>
          <w:rFonts w:ascii="Times New Roman" w:hAnsi="Times New Roman"/>
          <w:sz w:val="24"/>
          <w:szCs w:val="24"/>
          <w:lang w:val="uk-UA" w:eastAsia="ru-RU"/>
        </w:rPr>
        <w:t>Навчальне видання</w:t>
      </w: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E71538" w:rsidRDefault="006331FC" w:rsidP="00E715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E71538">
        <w:rPr>
          <w:rFonts w:ascii="Times New Roman" w:hAnsi="Times New Roman"/>
          <w:sz w:val="24"/>
          <w:szCs w:val="24"/>
          <w:lang w:val="uk-UA" w:eastAsia="uk-UA"/>
        </w:rPr>
        <w:t>Шаповал Валентина Михайлівна</w:t>
      </w:r>
    </w:p>
    <w:p w:rsidR="006331FC" w:rsidRPr="00E71538" w:rsidRDefault="006331FC" w:rsidP="00E715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E71538">
        <w:rPr>
          <w:rFonts w:ascii="Times New Roman" w:hAnsi="Times New Roman"/>
          <w:sz w:val="24"/>
          <w:szCs w:val="24"/>
          <w:lang w:val="uk-UA" w:eastAsia="uk-UA"/>
        </w:rPr>
        <w:t>Шпак Микола Володимирович</w:t>
      </w:r>
    </w:p>
    <w:p w:rsidR="006331FC" w:rsidRPr="00E71538" w:rsidRDefault="006331FC" w:rsidP="00E715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E71538">
        <w:rPr>
          <w:rFonts w:ascii="Times New Roman" w:hAnsi="Times New Roman"/>
          <w:sz w:val="24"/>
          <w:szCs w:val="24"/>
          <w:lang w:eastAsia="uk-UA"/>
        </w:rPr>
        <w:t>Пашкевич Марина Сергіївна</w:t>
      </w:r>
    </w:p>
    <w:p w:rsidR="006331FC" w:rsidRPr="00E71538" w:rsidRDefault="006331FC" w:rsidP="00E715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E71538">
        <w:rPr>
          <w:rFonts w:ascii="Times New Roman" w:hAnsi="Times New Roman"/>
          <w:sz w:val="24"/>
          <w:szCs w:val="24"/>
          <w:lang w:val="uk-UA" w:eastAsia="uk-UA"/>
        </w:rPr>
        <w:t>Кочергін Ігор Олександрович</w:t>
      </w:r>
    </w:p>
    <w:p w:rsidR="006331FC" w:rsidRPr="00E71538" w:rsidRDefault="006331FC" w:rsidP="00E7153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E71538">
        <w:rPr>
          <w:rFonts w:ascii="Times New Roman" w:hAnsi="Times New Roman"/>
          <w:sz w:val="24"/>
          <w:szCs w:val="24"/>
        </w:rPr>
        <w:t>Харченко Марина Олександрівна</w:t>
      </w:r>
    </w:p>
    <w:p w:rsidR="006331FC" w:rsidRPr="00600E96" w:rsidRDefault="006331FC" w:rsidP="00600E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6331FC" w:rsidRPr="00600E96" w:rsidRDefault="006331FC" w:rsidP="00600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00E96">
        <w:rPr>
          <w:rFonts w:ascii="Times New Roman" w:hAnsi="Times New Roman"/>
          <w:sz w:val="24"/>
          <w:szCs w:val="24"/>
          <w:lang w:val="uk-UA" w:eastAsia="uk-UA"/>
        </w:rPr>
        <w:t>ОСВІТНЬО-ПРОФЕСІЙНА ПРОГРАМА ВИЩОЇ ОСВІТИ</w:t>
      </w: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00E96">
        <w:rPr>
          <w:rFonts w:ascii="Times New Roman" w:hAnsi="Times New Roman"/>
          <w:sz w:val="24"/>
          <w:szCs w:val="24"/>
          <w:lang w:val="uk-UA" w:eastAsia="uk-UA"/>
        </w:rPr>
        <w:t>«Туризм»</w:t>
      </w: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00E96">
        <w:rPr>
          <w:rFonts w:ascii="Times New Roman" w:hAnsi="Times New Roman"/>
          <w:sz w:val="24"/>
          <w:szCs w:val="24"/>
          <w:lang w:val="uk-UA" w:eastAsia="ru-RU"/>
        </w:rPr>
        <w:t>Електронний ресурс</w:t>
      </w: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00E96">
        <w:rPr>
          <w:rFonts w:ascii="Times New Roman" w:hAnsi="Times New Roman"/>
          <w:sz w:val="24"/>
          <w:szCs w:val="24"/>
          <w:lang w:val="uk-UA" w:eastAsia="ru-RU"/>
        </w:rPr>
        <w:t>Видано</w:t>
      </w: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00E96">
        <w:rPr>
          <w:rFonts w:ascii="Times New Roman" w:hAnsi="Times New Roman"/>
          <w:sz w:val="24"/>
          <w:szCs w:val="24"/>
          <w:lang w:val="uk-UA" w:eastAsia="ru-RU"/>
        </w:rPr>
        <w:t>у Національному технічному університеті</w:t>
      </w: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00E96">
        <w:rPr>
          <w:rFonts w:ascii="Times New Roman" w:hAnsi="Times New Roman"/>
          <w:sz w:val="24"/>
          <w:szCs w:val="24"/>
          <w:lang w:val="uk-UA" w:eastAsia="ru-RU"/>
        </w:rPr>
        <w:t>«Дніпровська політехніка».</w:t>
      </w:r>
    </w:p>
    <w:p w:rsidR="006331FC" w:rsidRPr="00600E96" w:rsidRDefault="006331FC" w:rsidP="00600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00E96">
        <w:rPr>
          <w:rFonts w:ascii="Times New Roman" w:hAnsi="Times New Roman"/>
          <w:sz w:val="24"/>
          <w:szCs w:val="24"/>
          <w:lang w:val="uk-UA" w:eastAsia="ru-RU"/>
        </w:rPr>
        <w:t>Свідоцтво про внесення до Державного реєстру ДК № 1842 від 11.06.2004.</w:t>
      </w:r>
    </w:p>
    <w:p w:rsidR="006331FC" w:rsidRPr="00600E96" w:rsidRDefault="006331FC" w:rsidP="00600E96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49005, м"/>
        </w:smartTagPr>
        <w:r w:rsidRPr="00600E96">
          <w:rPr>
            <w:rFonts w:ascii="Times New Roman" w:hAnsi="Times New Roman"/>
            <w:sz w:val="24"/>
            <w:szCs w:val="24"/>
            <w:lang w:val="uk-UA" w:eastAsia="ru-RU"/>
          </w:rPr>
          <w:t>49005, м</w:t>
        </w:r>
      </w:smartTag>
      <w:r w:rsidRPr="00600E96">
        <w:rPr>
          <w:rFonts w:ascii="Times New Roman" w:hAnsi="Times New Roman"/>
          <w:sz w:val="24"/>
          <w:szCs w:val="24"/>
          <w:lang w:val="uk-UA" w:eastAsia="ru-RU"/>
        </w:rPr>
        <w:t>. Дніпро, просп. Дмитра Яворницького, 19.</w:t>
      </w:r>
      <w:bookmarkEnd w:id="8"/>
    </w:p>
    <w:sectPr w:rsidR="006331FC" w:rsidRPr="00600E96" w:rsidSect="00E70A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0C" w:rsidRDefault="00750A0C" w:rsidP="004D20F9">
      <w:pPr>
        <w:spacing w:after="0" w:line="240" w:lineRule="auto"/>
      </w:pPr>
      <w:r>
        <w:separator/>
      </w:r>
    </w:p>
  </w:endnote>
  <w:endnote w:type="continuationSeparator" w:id="1">
    <w:p w:rsidR="00750A0C" w:rsidRDefault="00750A0C" w:rsidP="004D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FC" w:rsidRPr="004D20F9" w:rsidRDefault="006A7502" w:rsidP="004D20F9">
    <w:pPr>
      <w:pStyle w:val="af1"/>
      <w:jc w:val="center"/>
    </w:pPr>
    <w:r w:rsidRPr="004D20F9">
      <w:rPr>
        <w:rFonts w:ascii="Times New Roman" w:hAnsi="Times New Roman"/>
        <w:sz w:val="24"/>
        <w:szCs w:val="24"/>
      </w:rPr>
      <w:fldChar w:fldCharType="begin"/>
    </w:r>
    <w:r w:rsidR="006331FC" w:rsidRPr="004D20F9">
      <w:rPr>
        <w:rFonts w:ascii="Times New Roman" w:hAnsi="Times New Roman"/>
        <w:sz w:val="24"/>
        <w:szCs w:val="24"/>
      </w:rPr>
      <w:instrText xml:space="preserve"> PAGE   \* MERGEFORMAT </w:instrText>
    </w:r>
    <w:r w:rsidRPr="004D20F9">
      <w:rPr>
        <w:rFonts w:ascii="Times New Roman" w:hAnsi="Times New Roman"/>
        <w:sz w:val="24"/>
        <w:szCs w:val="24"/>
      </w:rPr>
      <w:fldChar w:fldCharType="separate"/>
    </w:r>
    <w:r w:rsidR="00CB0F62">
      <w:rPr>
        <w:rFonts w:ascii="Times New Roman" w:hAnsi="Times New Roman"/>
        <w:noProof/>
        <w:sz w:val="24"/>
        <w:szCs w:val="24"/>
      </w:rPr>
      <w:t>27</w:t>
    </w:r>
    <w:r w:rsidRPr="004D20F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0C" w:rsidRDefault="00750A0C" w:rsidP="004D20F9">
      <w:pPr>
        <w:spacing w:after="0" w:line="240" w:lineRule="auto"/>
      </w:pPr>
      <w:r>
        <w:separator/>
      </w:r>
    </w:p>
  </w:footnote>
  <w:footnote w:type="continuationSeparator" w:id="1">
    <w:p w:rsidR="00750A0C" w:rsidRDefault="00750A0C" w:rsidP="004D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78E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AE5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7A9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CC9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5E3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47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C84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1C0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22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762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A14EC"/>
    <w:multiLevelType w:val="hybridMultilevel"/>
    <w:tmpl w:val="630898B2"/>
    <w:lvl w:ilvl="0" w:tplc="B2169B0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3214A"/>
    <w:multiLevelType w:val="hybridMultilevel"/>
    <w:tmpl w:val="CB423EFA"/>
    <w:lvl w:ilvl="0" w:tplc="C21E951E">
      <w:start w:val="1"/>
      <w:numFmt w:val="russianLower"/>
      <w:pStyle w:val="TsVV"/>
      <w:lvlText w:val="%1)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E73DCF"/>
    <w:multiLevelType w:val="multilevel"/>
    <w:tmpl w:val="CCEE68EC"/>
    <w:lvl w:ilvl="0">
      <w:start w:val="5"/>
      <w:numFmt w:val="decimal"/>
      <w:lvlText w:val="%1.......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솱%1......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2">
      <w:start w:val="3"/>
      <w:numFmt w:val="decimal"/>
      <w:lvlText w:val="%솱%ꀼ皲%1.....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3">
      <w:start w:val="1"/>
      <w:numFmt w:val="decimal"/>
      <w:lvlText w:val="%솱%ꀼ皲%%1....."/>
      <w:lvlJc w:val="left"/>
      <w:pPr>
        <w:tabs>
          <w:tab w:val="num" w:pos="3600"/>
        </w:tabs>
        <w:ind w:left="3600" w:hanging="2520"/>
      </w:pPr>
      <w:rPr>
        <w:rFonts w:cs="Times New Roman" w:hint="default"/>
      </w:rPr>
    </w:lvl>
    <w:lvl w:ilvl="4">
      <w:start w:val="1"/>
      <w:numFmt w:val="decimal"/>
      <w:lvlText w:val="%솱%ꀼ皲%%℞%1...."/>
      <w:lvlJc w:val="left"/>
      <w:pPr>
        <w:tabs>
          <w:tab w:val="num" w:pos="4320"/>
        </w:tabs>
        <w:ind w:left="4320" w:hanging="2880"/>
      </w:pPr>
      <w:rPr>
        <w:rFonts w:cs="Times New Roman" w:hint="default"/>
      </w:rPr>
    </w:lvl>
    <w:lvl w:ilvl="5">
      <w:start w:val="1"/>
      <w:numFmt w:val="decimal"/>
      <w:lvlText w:val="%솱%ꀼ皲%%℞%ȱ%1..."/>
      <w:lvlJc w:val="left"/>
      <w:pPr>
        <w:tabs>
          <w:tab w:val="num" w:pos="4680"/>
        </w:tabs>
        <w:ind w:left="4680" w:hanging="2880"/>
      </w:pPr>
      <w:rPr>
        <w:rFonts w:cs="Times New Roman" w:hint="default"/>
      </w:rPr>
    </w:lvl>
    <w:lvl w:ilvl="6">
      <w:start w:val="1"/>
      <w:numFmt w:val="decimal"/>
      <w:lvlText w:val="%솱%ꀼ皲%%℞%ȱ%1%1.."/>
      <w:lvlJc w:val="left"/>
      <w:pPr>
        <w:tabs>
          <w:tab w:val="num" w:pos="5040"/>
        </w:tabs>
        <w:ind w:left="5040" w:hanging="2880"/>
      </w:pPr>
      <w:rPr>
        <w:rFonts w:cs="Times New Roman" w:hint="default"/>
      </w:rPr>
    </w:lvl>
    <w:lvl w:ilvl="7">
      <w:start w:val="1"/>
      <w:numFmt w:val="decimal"/>
      <w:lvlText w:val="%솱%ꀼ皲%%℞%ȱ%1%1%1."/>
      <w:lvlJc w:val="left"/>
      <w:pPr>
        <w:tabs>
          <w:tab w:val="num" w:pos="5400"/>
        </w:tabs>
        <w:ind w:left="5400" w:hanging="2880"/>
      </w:pPr>
      <w:rPr>
        <w:rFonts w:cs="Times New Roman" w:hint="default"/>
      </w:rPr>
    </w:lvl>
    <w:lvl w:ilvl="8">
      <w:start w:val="1"/>
      <w:numFmt w:val="decimal"/>
      <w:lvlText w:val="%1.%2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F023B51"/>
    <w:multiLevelType w:val="hybridMultilevel"/>
    <w:tmpl w:val="7C0A1B24"/>
    <w:lvl w:ilvl="0" w:tplc="A3C2CE60">
      <w:start w:val="1"/>
      <w:numFmt w:val="bullet"/>
      <w:pStyle w:val="-"/>
      <w:lvlText w:val=""/>
      <w:lvlJc w:val="left"/>
      <w:pPr>
        <w:tabs>
          <w:tab w:val="num" w:pos="924"/>
        </w:tabs>
        <w:ind w:firstLine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effect w:val="none"/>
        <w:vertAlign w:val="baseline"/>
      </w:rPr>
    </w:lvl>
    <w:lvl w:ilvl="1" w:tplc="EA8232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76EEE"/>
    <w:multiLevelType w:val="multilevel"/>
    <w:tmpl w:val="AD08BA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5">
    <w:nsid w:val="20C27697"/>
    <w:multiLevelType w:val="singleLevel"/>
    <w:tmpl w:val="3FC4BB38"/>
    <w:lvl w:ilvl="0">
      <w:start w:val="1"/>
      <w:numFmt w:val="decimal"/>
      <w:pStyle w:val="TsVV123"/>
      <w:lvlText w:val="%1.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</w:abstractNum>
  <w:abstractNum w:abstractNumId="16">
    <w:nsid w:val="253F1B40"/>
    <w:multiLevelType w:val="hybridMultilevel"/>
    <w:tmpl w:val="698E0A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AAF8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F5488"/>
    <w:multiLevelType w:val="hybridMultilevel"/>
    <w:tmpl w:val="4FF4C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02062"/>
    <w:multiLevelType w:val="hybridMultilevel"/>
    <w:tmpl w:val="CDF02880"/>
    <w:lvl w:ilvl="0" w:tplc="D32A9C60">
      <w:start w:val="1"/>
      <w:numFmt w:val="decimal"/>
      <w:pStyle w:val="1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4ACB1069"/>
    <w:multiLevelType w:val="hybridMultilevel"/>
    <w:tmpl w:val="9C38AF66"/>
    <w:lvl w:ilvl="0" w:tplc="1960BAE0">
      <w:start w:val="1"/>
      <w:numFmt w:val="bullet"/>
      <w:pStyle w:val="TsVV-"/>
      <w:lvlText w:val="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538A1124"/>
    <w:multiLevelType w:val="hybridMultilevel"/>
    <w:tmpl w:val="D2D01E60"/>
    <w:lvl w:ilvl="0" w:tplc="CE728DC2">
      <w:start w:val="1"/>
      <w:numFmt w:val="bullet"/>
      <w:pStyle w:val="TsVV0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4EB7357"/>
    <w:multiLevelType w:val="hybridMultilevel"/>
    <w:tmpl w:val="EC587F68"/>
    <w:lvl w:ilvl="0" w:tplc="6E38E6BE">
      <w:start w:val="1"/>
      <w:numFmt w:val="decimal"/>
      <w:pStyle w:val="10"/>
      <w:lvlText w:val="%1)"/>
      <w:lvlJc w:val="left"/>
      <w:pPr>
        <w:tabs>
          <w:tab w:val="num" w:pos="964"/>
        </w:tabs>
        <w:ind w:firstLine="567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4C5FA3"/>
    <w:multiLevelType w:val="hybridMultilevel"/>
    <w:tmpl w:val="DF6A0D31"/>
    <w:lvl w:ilvl="0" w:tplc="FFFFFFFF">
      <w:start w:val="1"/>
      <w:numFmt w:val="ideographDigital"/>
      <w:pStyle w:val="a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99F5754"/>
    <w:multiLevelType w:val="hybridMultilevel"/>
    <w:tmpl w:val="377849CE"/>
    <w:lvl w:ilvl="0" w:tplc="24042968">
      <w:start w:val="1"/>
      <w:numFmt w:val="decimal"/>
      <w:pStyle w:val="TsVV1230"/>
      <w:lvlText w:val="%1)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2F78B8"/>
    <w:multiLevelType w:val="hybridMultilevel"/>
    <w:tmpl w:val="01FA29BA"/>
    <w:lvl w:ilvl="0" w:tplc="031CB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4E0031"/>
    <w:multiLevelType w:val="hybridMultilevel"/>
    <w:tmpl w:val="E9BC8E10"/>
    <w:lvl w:ilvl="0" w:tplc="031CBAD6">
      <w:start w:val="1"/>
      <w:numFmt w:val="decimal"/>
      <w:pStyle w:val="TsVV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24744B"/>
    <w:multiLevelType w:val="hybridMultilevel"/>
    <w:tmpl w:val="6220D516"/>
    <w:lvl w:ilvl="0" w:tplc="031CBAD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effect w:val="none"/>
        <w:vertAlign w:val="baseline"/>
      </w:rPr>
    </w:lvl>
    <w:lvl w:ilvl="1" w:tplc="04190003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7B292226"/>
    <w:multiLevelType w:val="hybridMultilevel"/>
    <w:tmpl w:val="65CE23E0"/>
    <w:lvl w:ilvl="0" w:tplc="042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26"/>
  </w:num>
  <w:num w:numId="5">
    <w:abstractNumId w:val="13"/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5"/>
  </w:num>
  <w:num w:numId="11">
    <w:abstractNumId w:val="23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6"/>
  </w:num>
  <w:num w:numId="25">
    <w:abstractNumId w:val="27"/>
  </w:num>
  <w:num w:numId="26">
    <w:abstractNumId w:val="17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ADF"/>
    <w:rsid w:val="00000EE7"/>
    <w:rsid w:val="000027E8"/>
    <w:rsid w:val="00013979"/>
    <w:rsid w:val="00022232"/>
    <w:rsid w:val="0002373A"/>
    <w:rsid w:val="00032D4E"/>
    <w:rsid w:val="00043E59"/>
    <w:rsid w:val="000679BD"/>
    <w:rsid w:val="000701B7"/>
    <w:rsid w:val="000703F9"/>
    <w:rsid w:val="000815C8"/>
    <w:rsid w:val="000A51FD"/>
    <w:rsid w:val="000C0B6C"/>
    <w:rsid w:val="000C5E00"/>
    <w:rsid w:val="000D40C7"/>
    <w:rsid w:val="000D4265"/>
    <w:rsid w:val="000D505F"/>
    <w:rsid w:val="000E34E5"/>
    <w:rsid w:val="000E7634"/>
    <w:rsid w:val="000F215E"/>
    <w:rsid w:val="0010619D"/>
    <w:rsid w:val="0012669D"/>
    <w:rsid w:val="00133259"/>
    <w:rsid w:val="0013565D"/>
    <w:rsid w:val="00137828"/>
    <w:rsid w:val="0014124F"/>
    <w:rsid w:val="0014368E"/>
    <w:rsid w:val="00153E30"/>
    <w:rsid w:val="001571E1"/>
    <w:rsid w:val="00167FBA"/>
    <w:rsid w:val="0017661D"/>
    <w:rsid w:val="00193F57"/>
    <w:rsid w:val="001A0E80"/>
    <w:rsid w:val="001A3242"/>
    <w:rsid w:val="001A4BBF"/>
    <w:rsid w:val="001A4F00"/>
    <w:rsid w:val="001A6F6A"/>
    <w:rsid w:val="001B23CA"/>
    <w:rsid w:val="001B431A"/>
    <w:rsid w:val="001D2357"/>
    <w:rsid w:val="001E0D19"/>
    <w:rsid w:val="001E380E"/>
    <w:rsid w:val="001F66BE"/>
    <w:rsid w:val="00203C91"/>
    <w:rsid w:val="00207C0A"/>
    <w:rsid w:val="00211343"/>
    <w:rsid w:val="00221ED1"/>
    <w:rsid w:val="00225AEC"/>
    <w:rsid w:val="0023098E"/>
    <w:rsid w:val="00236EB0"/>
    <w:rsid w:val="00237251"/>
    <w:rsid w:val="00243CF9"/>
    <w:rsid w:val="00245BDE"/>
    <w:rsid w:val="00246939"/>
    <w:rsid w:val="00255F9D"/>
    <w:rsid w:val="0026598E"/>
    <w:rsid w:val="002667CD"/>
    <w:rsid w:val="00267FC7"/>
    <w:rsid w:val="00270623"/>
    <w:rsid w:val="00270F8B"/>
    <w:rsid w:val="002812D5"/>
    <w:rsid w:val="00284214"/>
    <w:rsid w:val="002B0A5B"/>
    <w:rsid w:val="002B42C9"/>
    <w:rsid w:val="002B4ECF"/>
    <w:rsid w:val="002B500A"/>
    <w:rsid w:val="002C02D0"/>
    <w:rsid w:val="002C560F"/>
    <w:rsid w:val="002F26F5"/>
    <w:rsid w:val="002F7887"/>
    <w:rsid w:val="00301133"/>
    <w:rsid w:val="003112EF"/>
    <w:rsid w:val="00321ADD"/>
    <w:rsid w:val="003231B7"/>
    <w:rsid w:val="00327047"/>
    <w:rsid w:val="00327A45"/>
    <w:rsid w:val="003328C0"/>
    <w:rsid w:val="00337AF7"/>
    <w:rsid w:val="00343C1B"/>
    <w:rsid w:val="00345B59"/>
    <w:rsid w:val="00350356"/>
    <w:rsid w:val="00350C90"/>
    <w:rsid w:val="00362B1B"/>
    <w:rsid w:val="00374492"/>
    <w:rsid w:val="003949F1"/>
    <w:rsid w:val="003A0228"/>
    <w:rsid w:val="003A2EAB"/>
    <w:rsid w:val="003A51B4"/>
    <w:rsid w:val="003A5CB9"/>
    <w:rsid w:val="003A6EB8"/>
    <w:rsid w:val="003C53AF"/>
    <w:rsid w:val="003E1D9C"/>
    <w:rsid w:val="003E39DE"/>
    <w:rsid w:val="003F4888"/>
    <w:rsid w:val="00422738"/>
    <w:rsid w:val="004248B2"/>
    <w:rsid w:val="00427086"/>
    <w:rsid w:val="00427D5A"/>
    <w:rsid w:val="00433DEF"/>
    <w:rsid w:val="004422B8"/>
    <w:rsid w:val="004510AD"/>
    <w:rsid w:val="00451EB4"/>
    <w:rsid w:val="00453303"/>
    <w:rsid w:val="00466DE4"/>
    <w:rsid w:val="00466FB3"/>
    <w:rsid w:val="00471BA8"/>
    <w:rsid w:val="004841D1"/>
    <w:rsid w:val="00486D80"/>
    <w:rsid w:val="0049329B"/>
    <w:rsid w:val="004A5FB7"/>
    <w:rsid w:val="004B01B0"/>
    <w:rsid w:val="004B1856"/>
    <w:rsid w:val="004B3C14"/>
    <w:rsid w:val="004B5A92"/>
    <w:rsid w:val="004B6443"/>
    <w:rsid w:val="004C5694"/>
    <w:rsid w:val="004C7585"/>
    <w:rsid w:val="004D1EE4"/>
    <w:rsid w:val="004D20F9"/>
    <w:rsid w:val="004F23D5"/>
    <w:rsid w:val="0050048D"/>
    <w:rsid w:val="00511BA9"/>
    <w:rsid w:val="005130A4"/>
    <w:rsid w:val="00515203"/>
    <w:rsid w:val="0051765C"/>
    <w:rsid w:val="00523691"/>
    <w:rsid w:val="0052535E"/>
    <w:rsid w:val="00531776"/>
    <w:rsid w:val="00540F90"/>
    <w:rsid w:val="00544704"/>
    <w:rsid w:val="00544E97"/>
    <w:rsid w:val="005450D9"/>
    <w:rsid w:val="005470EB"/>
    <w:rsid w:val="00553590"/>
    <w:rsid w:val="005578A8"/>
    <w:rsid w:val="00557AB9"/>
    <w:rsid w:val="00561C3A"/>
    <w:rsid w:val="005626D2"/>
    <w:rsid w:val="00566E18"/>
    <w:rsid w:val="00570CCA"/>
    <w:rsid w:val="00571470"/>
    <w:rsid w:val="00573F7A"/>
    <w:rsid w:val="00575AB2"/>
    <w:rsid w:val="00594110"/>
    <w:rsid w:val="005967AE"/>
    <w:rsid w:val="005A498C"/>
    <w:rsid w:val="005C175A"/>
    <w:rsid w:val="005C506E"/>
    <w:rsid w:val="005D0E52"/>
    <w:rsid w:val="005D552B"/>
    <w:rsid w:val="005F02F1"/>
    <w:rsid w:val="005F3C13"/>
    <w:rsid w:val="005F55B0"/>
    <w:rsid w:val="005F5DEA"/>
    <w:rsid w:val="00600C20"/>
    <w:rsid w:val="00600E96"/>
    <w:rsid w:val="00614AD4"/>
    <w:rsid w:val="00624B4B"/>
    <w:rsid w:val="00626916"/>
    <w:rsid w:val="006331FC"/>
    <w:rsid w:val="006372A0"/>
    <w:rsid w:val="00672046"/>
    <w:rsid w:val="00673E20"/>
    <w:rsid w:val="00690791"/>
    <w:rsid w:val="0069705E"/>
    <w:rsid w:val="00697DDC"/>
    <w:rsid w:val="006A085D"/>
    <w:rsid w:val="006A1575"/>
    <w:rsid w:val="006A1A14"/>
    <w:rsid w:val="006A7502"/>
    <w:rsid w:val="006B112E"/>
    <w:rsid w:val="006B3CDB"/>
    <w:rsid w:val="006B68C0"/>
    <w:rsid w:val="006D2482"/>
    <w:rsid w:val="006E73AA"/>
    <w:rsid w:val="00712C9A"/>
    <w:rsid w:val="00713C97"/>
    <w:rsid w:val="00726EA7"/>
    <w:rsid w:val="00744297"/>
    <w:rsid w:val="007460CB"/>
    <w:rsid w:val="00747756"/>
    <w:rsid w:val="00750A0C"/>
    <w:rsid w:val="00754DD5"/>
    <w:rsid w:val="00756964"/>
    <w:rsid w:val="00760498"/>
    <w:rsid w:val="007633B0"/>
    <w:rsid w:val="0077119D"/>
    <w:rsid w:val="00787A98"/>
    <w:rsid w:val="0079375D"/>
    <w:rsid w:val="007956E3"/>
    <w:rsid w:val="0079682C"/>
    <w:rsid w:val="007A24F0"/>
    <w:rsid w:val="007A3876"/>
    <w:rsid w:val="007A5B78"/>
    <w:rsid w:val="007A5BDF"/>
    <w:rsid w:val="007B1DF4"/>
    <w:rsid w:val="007B394D"/>
    <w:rsid w:val="007B4EC5"/>
    <w:rsid w:val="007B5A36"/>
    <w:rsid w:val="007B6C68"/>
    <w:rsid w:val="007D1D14"/>
    <w:rsid w:val="007D629C"/>
    <w:rsid w:val="007E22F0"/>
    <w:rsid w:val="007F1AB6"/>
    <w:rsid w:val="00813A28"/>
    <w:rsid w:val="008152EF"/>
    <w:rsid w:val="008201B7"/>
    <w:rsid w:val="00826E2F"/>
    <w:rsid w:val="00832A11"/>
    <w:rsid w:val="008336EB"/>
    <w:rsid w:val="008465E2"/>
    <w:rsid w:val="00851015"/>
    <w:rsid w:val="008652E4"/>
    <w:rsid w:val="00866A16"/>
    <w:rsid w:val="00870C16"/>
    <w:rsid w:val="0088089D"/>
    <w:rsid w:val="00896916"/>
    <w:rsid w:val="008A70BC"/>
    <w:rsid w:val="008B0F59"/>
    <w:rsid w:val="008C1D3F"/>
    <w:rsid w:val="008E7E30"/>
    <w:rsid w:val="008F3C5C"/>
    <w:rsid w:val="008F7D75"/>
    <w:rsid w:val="00901D88"/>
    <w:rsid w:val="00911462"/>
    <w:rsid w:val="00925879"/>
    <w:rsid w:val="00926FAC"/>
    <w:rsid w:val="00935058"/>
    <w:rsid w:val="00937CBD"/>
    <w:rsid w:val="00942625"/>
    <w:rsid w:val="00945E5C"/>
    <w:rsid w:val="0095236D"/>
    <w:rsid w:val="0097072D"/>
    <w:rsid w:val="00974C39"/>
    <w:rsid w:val="0097511B"/>
    <w:rsid w:val="00986B91"/>
    <w:rsid w:val="00986D1A"/>
    <w:rsid w:val="009A3F40"/>
    <w:rsid w:val="009A5607"/>
    <w:rsid w:val="009A700F"/>
    <w:rsid w:val="009A7C1A"/>
    <w:rsid w:val="009B297E"/>
    <w:rsid w:val="009B6596"/>
    <w:rsid w:val="009C00CA"/>
    <w:rsid w:val="009C01FB"/>
    <w:rsid w:val="009C07C0"/>
    <w:rsid w:val="009D2951"/>
    <w:rsid w:val="009D4045"/>
    <w:rsid w:val="009E423A"/>
    <w:rsid w:val="009F4EED"/>
    <w:rsid w:val="00A0536B"/>
    <w:rsid w:val="00A0618C"/>
    <w:rsid w:val="00A07976"/>
    <w:rsid w:val="00A13454"/>
    <w:rsid w:val="00A13986"/>
    <w:rsid w:val="00A4638C"/>
    <w:rsid w:val="00A4682C"/>
    <w:rsid w:val="00A46956"/>
    <w:rsid w:val="00A5406B"/>
    <w:rsid w:val="00A577B2"/>
    <w:rsid w:val="00A640D0"/>
    <w:rsid w:val="00A70847"/>
    <w:rsid w:val="00A71DD6"/>
    <w:rsid w:val="00A7648F"/>
    <w:rsid w:val="00A93A06"/>
    <w:rsid w:val="00AB6FE0"/>
    <w:rsid w:val="00AC5054"/>
    <w:rsid w:val="00AD1E5A"/>
    <w:rsid w:val="00AE30E7"/>
    <w:rsid w:val="00AE377B"/>
    <w:rsid w:val="00AE6DE2"/>
    <w:rsid w:val="00AF0F4C"/>
    <w:rsid w:val="00AF115A"/>
    <w:rsid w:val="00AF61F2"/>
    <w:rsid w:val="00B00376"/>
    <w:rsid w:val="00B0073C"/>
    <w:rsid w:val="00B141A1"/>
    <w:rsid w:val="00B17C11"/>
    <w:rsid w:val="00B214A8"/>
    <w:rsid w:val="00B24D8E"/>
    <w:rsid w:val="00B42104"/>
    <w:rsid w:val="00B539D7"/>
    <w:rsid w:val="00B54667"/>
    <w:rsid w:val="00B57F5D"/>
    <w:rsid w:val="00B72135"/>
    <w:rsid w:val="00B73324"/>
    <w:rsid w:val="00B73E67"/>
    <w:rsid w:val="00B7618B"/>
    <w:rsid w:val="00B77EE7"/>
    <w:rsid w:val="00B824D3"/>
    <w:rsid w:val="00B831FC"/>
    <w:rsid w:val="00BA1189"/>
    <w:rsid w:val="00BA760A"/>
    <w:rsid w:val="00BC2C00"/>
    <w:rsid w:val="00BC541D"/>
    <w:rsid w:val="00BC7B4E"/>
    <w:rsid w:val="00BC7E16"/>
    <w:rsid w:val="00BD772D"/>
    <w:rsid w:val="00BE49E8"/>
    <w:rsid w:val="00BF07FB"/>
    <w:rsid w:val="00BF524F"/>
    <w:rsid w:val="00C0452D"/>
    <w:rsid w:val="00C04C3A"/>
    <w:rsid w:val="00C2062E"/>
    <w:rsid w:val="00C20BD9"/>
    <w:rsid w:val="00C22D66"/>
    <w:rsid w:val="00C279EE"/>
    <w:rsid w:val="00C446EB"/>
    <w:rsid w:val="00C45215"/>
    <w:rsid w:val="00C51482"/>
    <w:rsid w:val="00C54B80"/>
    <w:rsid w:val="00C660FC"/>
    <w:rsid w:val="00C701A9"/>
    <w:rsid w:val="00C728B1"/>
    <w:rsid w:val="00C818D7"/>
    <w:rsid w:val="00C841E2"/>
    <w:rsid w:val="00C927D8"/>
    <w:rsid w:val="00CA062B"/>
    <w:rsid w:val="00CA108A"/>
    <w:rsid w:val="00CB0F62"/>
    <w:rsid w:val="00CB1439"/>
    <w:rsid w:val="00CB17E8"/>
    <w:rsid w:val="00CB19AF"/>
    <w:rsid w:val="00CB5E8E"/>
    <w:rsid w:val="00CB6C81"/>
    <w:rsid w:val="00CB7E5C"/>
    <w:rsid w:val="00CC29B0"/>
    <w:rsid w:val="00CD0715"/>
    <w:rsid w:val="00CE72E8"/>
    <w:rsid w:val="00CF029D"/>
    <w:rsid w:val="00CF1BDF"/>
    <w:rsid w:val="00D00E99"/>
    <w:rsid w:val="00D04123"/>
    <w:rsid w:val="00D06776"/>
    <w:rsid w:val="00D0722A"/>
    <w:rsid w:val="00D11A04"/>
    <w:rsid w:val="00D248EE"/>
    <w:rsid w:val="00D312F3"/>
    <w:rsid w:val="00D33DA4"/>
    <w:rsid w:val="00D33F11"/>
    <w:rsid w:val="00D34F95"/>
    <w:rsid w:val="00D40B12"/>
    <w:rsid w:val="00D40C32"/>
    <w:rsid w:val="00D45B41"/>
    <w:rsid w:val="00D5696F"/>
    <w:rsid w:val="00D6033E"/>
    <w:rsid w:val="00D6170F"/>
    <w:rsid w:val="00D62835"/>
    <w:rsid w:val="00D631B0"/>
    <w:rsid w:val="00D80B9C"/>
    <w:rsid w:val="00D841CD"/>
    <w:rsid w:val="00D85409"/>
    <w:rsid w:val="00D87F36"/>
    <w:rsid w:val="00D95D9B"/>
    <w:rsid w:val="00DA4E6F"/>
    <w:rsid w:val="00DB271D"/>
    <w:rsid w:val="00DB349F"/>
    <w:rsid w:val="00DB683D"/>
    <w:rsid w:val="00DD3D17"/>
    <w:rsid w:val="00DD596F"/>
    <w:rsid w:val="00DD6BD5"/>
    <w:rsid w:val="00DF0231"/>
    <w:rsid w:val="00DF1328"/>
    <w:rsid w:val="00DF3485"/>
    <w:rsid w:val="00DF4788"/>
    <w:rsid w:val="00DF5290"/>
    <w:rsid w:val="00DF6C71"/>
    <w:rsid w:val="00E13C1A"/>
    <w:rsid w:val="00E14AE5"/>
    <w:rsid w:val="00E15325"/>
    <w:rsid w:val="00E15D1F"/>
    <w:rsid w:val="00E244C1"/>
    <w:rsid w:val="00E403B1"/>
    <w:rsid w:val="00E5771D"/>
    <w:rsid w:val="00E62AEA"/>
    <w:rsid w:val="00E63B3A"/>
    <w:rsid w:val="00E703AD"/>
    <w:rsid w:val="00E70ADF"/>
    <w:rsid w:val="00E71538"/>
    <w:rsid w:val="00E7185D"/>
    <w:rsid w:val="00E76FAA"/>
    <w:rsid w:val="00E860A1"/>
    <w:rsid w:val="00E86AAF"/>
    <w:rsid w:val="00E9032B"/>
    <w:rsid w:val="00E945BA"/>
    <w:rsid w:val="00E951C2"/>
    <w:rsid w:val="00EA1810"/>
    <w:rsid w:val="00EA1CB0"/>
    <w:rsid w:val="00EA755C"/>
    <w:rsid w:val="00EB49E9"/>
    <w:rsid w:val="00EB71BC"/>
    <w:rsid w:val="00EE200A"/>
    <w:rsid w:val="00EE5349"/>
    <w:rsid w:val="00EE572D"/>
    <w:rsid w:val="00EF4501"/>
    <w:rsid w:val="00EF7098"/>
    <w:rsid w:val="00F0486E"/>
    <w:rsid w:val="00F23079"/>
    <w:rsid w:val="00F27C05"/>
    <w:rsid w:val="00F30F8F"/>
    <w:rsid w:val="00F32100"/>
    <w:rsid w:val="00F5440E"/>
    <w:rsid w:val="00F6417C"/>
    <w:rsid w:val="00F70C05"/>
    <w:rsid w:val="00F74EAC"/>
    <w:rsid w:val="00F85B05"/>
    <w:rsid w:val="00FA0828"/>
    <w:rsid w:val="00FA3DC2"/>
    <w:rsid w:val="00FA659C"/>
    <w:rsid w:val="00FC52B5"/>
    <w:rsid w:val="00FC7635"/>
    <w:rsid w:val="00FD41A8"/>
    <w:rsid w:val="00FD5631"/>
    <w:rsid w:val="00FE228A"/>
    <w:rsid w:val="00FE3C78"/>
    <w:rsid w:val="00FE4BFF"/>
    <w:rsid w:val="00FE7F51"/>
    <w:rsid w:val="00FF4218"/>
    <w:rsid w:val="00FF427A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B57F5D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1"/>
    <w:next w:val="a1"/>
    <w:link w:val="110"/>
    <w:uiPriority w:val="99"/>
    <w:qFormat/>
    <w:rsid w:val="00E70AD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20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E70ADF"/>
    <w:pPr>
      <w:keepNext/>
      <w:numPr>
        <w:ilvl w:val="1"/>
        <w:numId w:val="1"/>
      </w:numPr>
      <w:tabs>
        <w:tab w:val="num" w:pos="873"/>
      </w:tabs>
      <w:spacing w:before="240" w:after="60" w:line="240" w:lineRule="auto"/>
      <w:ind w:left="873" w:hanging="360"/>
      <w:outlineLvl w:val="1"/>
    </w:pPr>
    <w:rPr>
      <w:rFonts w:ascii="Arial" w:hAnsi="Arial"/>
      <w:b/>
      <w:i/>
      <w:sz w:val="20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E70ADF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  <w:lang w:eastAsia="ru-RU"/>
    </w:rPr>
  </w:style>
  <w:style w:type="paragraph" w:styleId="4">
    <w:name w:val="heading 4"/>
    <w:basedOn w:val="a1"/>
    <w:link w:val="40"/>
    <w:uiPriority w:val="99"/>
    <w:qFormat/>
    <w:rsid w:val="00E70ADF"/>
    <w:pPr>
      <w:spacing w:before="100" w:beforeAutospacing="1" w:after="100" w:afterAutospacing="1" w:line="240" w:lineRule="auto"/>
      <w:jc w:val="center"/>
      <w:outlineLvl w:val="3"/>
    </w:pPr>
    <w:rPr>
      <w:b/>
      <w:color w:val="1929CA"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E70ADF"/>
    <w:pPr>
      <w:spacing w:before="240" w:after="60" w:line="240" w:lineRule="auto"/>
      <w:outlineLvl w:val="4"/>
    </w:pPr>
    <w:rPr>
      <w:b/>
      <w:i/>
      <w:sz w:val="20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E70ADF"/>
    <w:pPr>
      <w:spacing w:before="240" w:after="60" w:line="240" w:lineRule="auto"/>
      <w:outlineLvl w:val="5"/>
    </w:pPr>
    <w:rPr>
      <w:b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E70ADF"/>
    <w:pPr>
      <w:keepNext/>
      <w:spacing w:after="0" w:line="240" w:lineRule="auto"/>
      <w:ind w:firstLine="709"/>
      <w:jc w:val="both"/>
      <w:outlineLvl w:val="7"/>
    </w:pPr>
    <w:rPr>
      <w:sz w:val="20"/>
      <w:szCs w:val="20"/>
      <w:lang w:val="uk-UA" w:eastAsia="ru-RU"/>
    </w:rPr>
  </w:style>
  <w:style w:type="paragraph" w:styleId="9">
    <w:name w:val="heading 9"/>
    <w:basedOn w:val="a1"/>
    <w:next w:val="a1"/>
    <w:link w:val="90"/>
    <w:uiPriority w:val="99"/>
    <w:qFormat/>
    <w:rsid w:val="00E70ADF"/>
    <w:pPr>
      <w:spacing w:before="240" w:after="60" w:line="240" w:lineRule="auto"/>
      <w:outlineLvl w:val="8"/>
    </w:pPr>
    <w:rPr>
      <w:rFonts w:ascii="Arial" w:hAnsi="Arial"/>
      <w:sz w:val="20"/>
      <w:szCs w:val="20"/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link w:val="11"/>
    <w:uiPriority w:val="99"/>
    <w:rsid w:val="00F3210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a2"/>
    <w:link w:val="2"/>
    <w:uiPriority w:val="99"/>
    <w:semiHidden/>
    <w:locked/>
    <w:rsid w:val="00E70ADF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a2"/>
    <w:link w:val="3"/>
    <w:uiPriority w:val="99"/>
    <w:semiHidden/>
    <w:locked/>
    <w:rsid w:val="00E70ADF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a2"/>
    <w:link w:val="4"/>
    <w:uiPriority w:val="99"/>
    <w:semiHidden/>
    <w:locked/>
    <w:rsid w:val="00E70ADF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a2"/>
    <w:link w:val="5"/>
    <w:uiPriority w:val="99"/>
    <w:semiHidden/>
    <w:locked/>
    <w:rsid w:val="00E70ADF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a2"/>
    <w:link w:val="6"/>
    <w:uiPriority w:val="99"/>
    <w:semiHidden/>
    <w:locked/>
    <w:rsid w:val="00E70ADF"/>
    <w:rPr>
      <w:rFonts w:ascii="Calibri" w:hAnsi="Calibri" w:cs="Times New Roman"/>
      <w:b/>
      <w:lang w:val="uk-UA" w:eastAsia="uk-UA"/>
    </w:rPr>
  </w:style>
  <w:style w:type="character" w:customStyle="1" w:styleId="Heading8Char">
    <w:name w:val="Heading 8 Char"/>
    <w:basedOn w:val="a2"/>
    <w:link w:val="8"/>
    <w:uiPriority w:val="99"/>
    <w:semiHidden/>
    <w:locked/>
    <w:rsid w:val="00E70ADF"/>
    <w:rPr>
      <w:rFonts w:ascii="Calibri" w:hAnsi="Calibri" w:cs="Times New Roman"/>
      <w:i/>
      <w:sz w:val="24"/>
      <w:lang w:val="uk-UA" w:eastAsia="uk-UA"/>
    </w:rPr>
  </w:style>
  <w:style w:type="character" w:customStyle="1" w:styleId="Heading9Char">
    <w:name w:val="Heading 9 Char"/>
    <w:basedOn w:val="a2"/>
    <w:link w:val="9"/>
    <w:uiPriority w:val="99"/>
    <w:semiHidden/>
    <w:locked/>
    <w:rsid w:val="00E70ADF"/>
    <w:rPr>
      <w:rFonts w:ascii="Cambria" w:hAnsi="Cambria" w:cs="Times New Roman"/>
      <w:lang w:val="uk-UA" w:eastAsia="uk-UA"/>
    </w:rPr>
  </w:style>
  <w:style w:type="character" w:customStyle="1" w:styleId="12">
    <w:name w:val="Заголовок 1 Знак"/>
    <w:uiPriority w:val="99"/>
    <w:rsid w:val="00E70ADF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E70ADF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70ADF"/>
    <w:rPr>
      <w:rFonts w:ascii="Arial" w:hAnsi="Arial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70ADF"/>
    <w:rPr>
      <w:rFonts w:ascii="Calibri" w:hAnsi="Calibri"/>
      <w:b/>
      <w:color w:val="1929CA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70ADF"/>
    <w:rPr>
      <w:rFonts w:ascii="Calibri" w:hAnsi="Calibri"/>
      <w:b/>
      <w:i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70ADF"/>
    <w:rPr>
      <w:rFonts w:ascii="Calibri" w:hAnsi="Calibri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70ADF"/>
    <w:rPr>
      <w:rFonts w:ascii="Calibri" w:hAnsi="Calibri"/>
      <w:sz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E70ADF"/>
    <w:rPr>
      <w:rFonts w:ascii="Arial" w:hAnsi="Arial"/>
      <w:sz w:val="20"/>
      <w:lang w:val="uk-UA" w:eastAsia="ru-RU"/>
    </w:rPr>
  </w:style>
  <w:style w:type="character" w:customStyle="1" w:styleId="Heading1Char2">
    <w:name w:val="Heading 1 Char2"/>
    <w:aliases w:val="Заголовок 1 Знак Char"/>
    <w:uiPriority w:val="99"/>
    <w:locked/>
    <w:rsid w:val="00E70ADF"/>
    <w:rPr>
      <w:rFonts w:ascii="Cambria" w:hAnsi="Cambria"/>
      <w:b/>
      <w:kern w:val="32"/>
      <w:sz w:val="32"/>
      <w:lang w:val="uk-UA" w:eastAsia="uk-UA"/>
    </w:rPr>
  </w:style>
  <w:style w:type="paragraph" w:customStyle="1" w:styleId="Default">
    <w:name w:val="Default"/>
    <w:uiPriority w:val="99"/>
    <w:rsid w:val="00E70A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a5">
    <w:name w:val="Нормальний текст"/>
    <w:basedOn w:val="a1"/>
    <w:uiPriority w:val="99"/>
    <w:rsid w:val="00E70AD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6">
    <w:name w:val="caption"/>
    <w:basedOn w:val="a1"/>
    <w:next w:val="a1"/>
    <w:uiPriority w:val="99"/>
    <w:qFormat/>
    <w:rsid w:val="00E70ADF"/>
    <w:pPr>
      <w:spacing w:after="0" w:line="240" w:lineRule="auto"/>
      <w:jc w:val="both"/>
    </w:pPr>
    <w:rPr>
      <w:rFonts w:ascii="Times New Roman" w:eastAsia="Times New Roman" w:hAnsi="Times New Roman"/>
      <w:b/>
      <w:sz w:val="40"/>
      <w:szCs w:val="20"/>
      <w:lang w:val="uk-UA" w:eastAsia="ru-RU"/>
    </w:rPr>
  </w:style>
  <w:style w:type="paragraph" w:customStyle="1" w:styleId="31">
    <w:name w:val="Знак Знак3 Знак Знак Знак Знак Знак Знак"/>
    <w:basedOn w:val="a1"/>
    <w:uiPriority w:val="99"/>
    <w:rsid w:val="00E70A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1"/>
    <w:link w:val="a8"/>
    <w:uiPriority w:val="99"/>
    <w:semiHidden/>
    <w:rsid w:val="00E70ADF"/>
    <w:pPr>
      <w:spacing w:after="0" w:line="240" w:lineRule="auto"/>
    </w:pPr>
    <w:rPr>
      <w:rFonts w:ascii="Tahoma" w:hAnsi="Tahoma"/>
      <w:sz w:val="20"/>
      <w:szCs w:val="20"/>
      <w:lang w:val="uk-UA" w:eastAsia="uk-U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E70ADF"/>
    <w:rPr>
      <w:rFonts w:ascii="Tahoma" w:hAnsi="Tahoma" w:cs="Times New Roman"/>
      <w:sz w:val="20"/>
      <w:lang w:val="uk-UA" w:eastAsia="uk-UA"/>
    </w:rPr>
  </w:style>
  <w:style w:type="paragraph" w:customStyle="1" w:styleId="TsVV2">
    <w:name w:val="TsVV Текст"/>
    <w:basedOn w:val="a1"/>
    <w:link w:val="TsVV3"/>
    <w:uiPriority w:val="99"/>
    <w:rsid w:val="00E70ADF"/>
    <w:pPr>
      <w:widowControl w:val="0"/>
      <w:spacing w:after="0" w:line="360" w:lineRule="auto"/>
      <w:ind w:firstLine="567"/>
      <w:jc w:val="both"/>
    </w:pPr>
    <w:rPr>
      <w:sz w:val="20"/>
      <w:szCs w:val="20"/>
      <w:lang w:eastAsia="ru-RU"/>
    </w:rPr>
  </w:style>
  <w:style w:type="character" w:customStyle="1" w:styleId="TsVV3">
    <w:name w:val="TsVV Текст Знак"/>
    <w:link w:val="TsVV2"/>
    <w:uiPriority w:val="99"/>
    <w:locked/>
    <w:rsid w:val="00E70ADF"/>
    <w:rPr>
      <w:rFonts w:ascii="Calibri" w:hAnsi="Calibri"/>
      <w:sz w:val="20"/>
      <w:lang w:eastAsia="ru-RU"/>
    </w:rPr>
  </w:style>
  <w:style w:type="paragraph" w:customStyle="1" w:styleId="TsVV248">
    <w:name w:val="Стиль TsVV Заг2 + Перед:  48 пт"/>
    <w:basedOn w:val="a1"/>
    <w:uiPriority w:val="99"/>
    <w:rsid w:val="00E70ADF"/>
    <w:pPr>
      <w:keepNext/>
      <w:spacing w:before="960" w:after="480" w:line="360" w:lineRule="auto"/>
      <w:ind w:firstLine="567"/>
      <w:jc w:val="both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paragraph" w:customStyle="1" w:styleId="rvps2">
    <w:name w:val="rvps2"/>
    <w:basedOn w:val="a1"/>
    <w:uiPriority w:val="99"/>
    <w:rsid w:val="00E70A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rvts15">
    <w:name w:val="rvts15"/>
    <w:uiPriority w:val="99"/>
    <w:rsid w:val="00E70ADF"/>
  </w:style>
  <w:style w:type="paragraph" w:customStyle="1" w:styleId="rvps7">
    <w:name w:val="rvps7"/>
    <w:basedOn w:val="a1"/>
    <w:uiPriority w:val="99"/>
    <w:rsid w:val="00E70A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rsid w:val="00E70AD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a2"/>
    <w:link w:val="21"/>
    <w:uiPriority w:val="99"/>
    <w:semiHidden/>
    <w:locked/>
    <w:rsid w:val="00E70ADF"/>
    <w:rPr>
      <w:rFonts w:ascii="Times New Roman" w:hAnsi="Times New Roman" w:cs="Times New Roman"/>
      <w:sz w:val="24"/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locked/>
    <w:rsid w:val="00E70ADF"/>
    <w:rPr>
      <w:rFonts w:ascii="Calibri" w:hAnsi="Calibri"/>
      <w:sz w:val="20"/>
      <w:lang w:eastAsia="ru-RU"/>
    </w:rPr>
  </w:style>
  <w:style w:type="character" w:customStyle="1" w:styleId="hps">
    <w:name w:val="hps"/>
    <w:uiPriority w:val="99"/>
    <w:rsid w:val="00E70ADF"/>
  </w:style>
  <w:style w:type="paragraph" w:styleId="a9">
    <w:name w:val="List Paragraph"/>
    <w:basedOn w:val="a1"/>
    <w:uiPriority w:val="99"/>
    <w:qFormat/>
    <w:rsid w:val="00E70ADF"/>
    <w:pPr>
      <w:ind w:left="720"/>
      <w:contextualSpacing/>
    </w:pPr>
  </w:style>
  <w:style w:type="paragraph" w:styleId="23">
    <w:name w:val="Body Text 2"/>
    <w:basedOn w:val="a1"/>
    <w:link w:val="24"/>
    <w:uiPriority w:val="99"/>
    <w:rsid w:val="00E70ADF"/>
    <w:pPr>
      <w:spacing w:after="120" w:line="480" w:lineRule="auto"/>
    </w:pPr>
    <w:rPr>
      <w:sz w:val="20"/>
      <w:szCs w:val="20"/>
      <w:lang w:val="uk-UA" w:eastAsia="uk-UA"/>
    </w:rPr>
  </w:style>
  <w:style w:type="character" w:customStyle="1" w:styleId="BodyText2Char">
    <w:name w:val="Body Text 2 Char"/>
    <w:basedOn w:val="a2"/>
    <w:link w:val="23"/>
    <w:uiPriority w:val="99"/>
    <w:semiHidden/>
    <w:locked/>
    <w:rsid w:val="00E70ADF"/>
    <w:rPr>
      <w:rFonts w:ascii="Times New Roman" w:hAnsi="Times New Roman" w:cs="Times New Roman"/>
      <w:sz w:val="24"/>
      <w:lang w:val="uk-UA" w:eastAsia="uk-UA"/>
    </w:rPr>
  </w:style>
  <w:style w:type="character" w:customStyle="1" w:styleId="24">
    <w:name w:val="Основной текст 2 Знак"/>
    <w:link w:val="23"/>
    <w:uiPriority w:val="99"/>
    <w:locked/>
    <w:rsid w:val="00E70ADF"/>
    <w:rPr>
      <w:rFonts w:ascii="Calibri" w:hAnsi="Calibri"/>
      <w:sz w:val="20"/>
      <w:lang w:val="uk-UA" w:eastAsia="uk-UA"/>
    </w:rPr>
  </w:style>
  <w:style w:type="paragraph" w:customStyle="1" w:styleId="TsVV4">
    <w:name w:val="TsVV Назв.таблицы"/>
    <w:basedOn w:val="a1"/>
    <w:next w:val="a1"/>
    <w:uiPriority w:val="99"/>
    <w:rsid w:val="00E70ADF"/>
    <w:pPr>
      <w:keepNext/>
      <w:widowControl w:val="0"/>
      <w:spacing w:after="0" w:line="36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TsVV5">
    <w:name w:val="TsVV Рисунок"/>
    <w:basedOn w:val="a1"/>
    <w:next w:val="TsVV2"/>
    <w:uiPriority w:val="99"/>
    <w:rsid w:val="00E70ADF"/>
    <w:pPr>
      <w:keepNext/>
      <w:widowControl w:val="0"/>
      <w:spacing w:before="240" w:after="0" w:line="36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TsVV6">
    <w:name w:val="TsVV Таблица"/>
    <w:basedOn w:val="a1"/>
    <w:next w:val="TsVV4"/>
    <w:uiPriority w:val="99"/>
    <w:rsid w:val="00E70ADF"/>
    <w:pPr>
      <w:keepNext/>
      <w:widowControl w:val="0"/>
      <w:spacing w:after="0" w:line="360" w:lineRule="auto"/>
      <w:jc w:val="right"/>
    </w:pPr>
    <w:rPr>
      <w:rFonts w:ascii="Times New Roman" w:hAnsi="Times New Roman"/>
      <w:sz w:val="28"/>
      <w:szCs w:val="28"/>
      <w:lang w:eastAsia="ru-RU"/>
    </w:rPr>
  </w:style>
  <w:style w:type="paragraph" w:customStyle="1" w:styleId="TsVV7">
    <w:name w:val="TsVV Формула"/>
    <w:basedOn w:val="a1"/>
    <w:next w:val="TsVV2"/>
    <w:uiPriority w:val="99"/>
    <w:rsid w:val="00E70ADF"/>
    <w:pPr>
      <w:tabs>
        <w:tab w:val="center" w:pos="4820"/>
        <w:tab w:val="right" w:pos="9639"/>
      </w:tabs>
      <w:spacing w:before="480" w:after="480" w:line="360" w:lineRule="auto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TsVV123">
    <w:name w:val="TsVV 123."/>
    <w:basedOn w:val="TsVV2"/>
    <w:link w:val="TsVV1231"/>
    <w:uiPriority w:val="99"/>
    <w:rsid w:val="00E70ADF"/>
    <w:pPr>
      <w:numPr>
        <w:numId w:val="10"/>
      </w:numPr>
    </w:pPr>
  </w:style>
  <w:style w:type="paragraph" w:customStyle="1" w:styleId="TsVV10">
    <w:name w:val="TsVV Заг1"/>
    <w:basedOn w:val="11"/>
    <w:uiPriority w:val="99"/>
    <w:rsid w:val="00E70ADF"/>
    <w:pPr>
      <w:pageBreakBefore/>
      <w:spacing w:before="0" w:after="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TsVV20">
    <w:name w:val="TsVV Заг2"/>
    <w:basedOn w:val="2"/>
    <w:next w:val="TsVV2"/>
    <w:uiPriority w:val="99"/>
    <w:rsid w:val="00E70ADF"/>
    <w:pPr>
      <w:numPr>
        <w:ilvl w:val="0"/>
        <w:numId w:val="0"/>
      </w:numPr>
      <w:spacing w:before="960" w:after="480" w:line="360" w:lineRule="auto"/>
      <w:ind w:firstLine="567"/>
      <w:jc w:val="both"/>
    </w:pPr>
    <w:rPr>
      <w:rFonts w:ascii="Times New Roman" w:hAnsi="Times New Roman"/>
      <w:i w:val="0"/>
    </w:rPr>
  </w:style>
  <w:style w:type="paragraph" w:styleId="13">
    <w:name w:val="toc 1"/>
    <w:aliases w:val="TsVV Огл1"/>
    <w:basedOn w:val="TsVV2"/>
    <w:next w:val="TsVV2"/>
    <w:autoRedefine/>
    <w:uiPriority w:val="99"/>
    <w:rsid w:val="00E70ADF"/>
    <w:pPr>
      <w:tabs>
        <w:tab w:val="right" w:leader="dot" w:pos="9639"/>
      </w:tabs>
      <w:spacing w:before="480" w:after="120"/>
      <w:ind w:right="567" w:firstLine="0"/>
    </w:pPr>
    <w:rPr>
      <w:bCs/>
      <w:noProof/>
      <w:szCs w:val="28"/>
      <w:lang w:val="uk-UA"/>
    </w:rPr>
  </w:style>
  <w:style w:type="paragraph" w:styleId="25">
    <w:name w:val="toc 2"/>
    <w:aliases w:val="TsVV Огл2"/>
    <w:basedOn w:val="TsVV2"/>
    <w:next w:val="TsVV2"/>
    <w:autoRedefine/>
    <w:uiPriority w:val="99"/>
    <w:rsid w:val="00E70ADF"/>
    <w:pPr>
      <w:tabs>
        <w:tab w:val="right" w:leader="dot" w:pos="9639"/>
      </w:tabs>
      <w:ind w:right="567" w:firstLine="0"/>
    </w:pPr>
    <w:rPr>
      <w:szCs w:val="28"/>
    </w:rPr>
  </w:style>
  <w:style w:type="paragraph" w:customStyle="1" w:styleId="TsVV0">
    <w:name w:val="TsVV Список"/>
    <w:basedOn w:val="TsVV123"/>
    <w:link w:val="TsVV21"/>
    <w:autoRedefine/>
    <w:uiPriority w:val="99"/>
    <w:rsid w:val="00E70ADF"/>
    <w:pPr>
      <w:numPr>
        <w:numId w:val="8"/>
      </w:numPr>
      <w:tabs>
        <w:tab w:val="num" w:pos="926"/>
      </w:tabs>
      <w:ind w:left="926" w:hanging="360"/>
    </w:pPr>
  </w:style>
  <w:style w:type="paragraph" w:customStyle="1" w:styleId="TsVV1230">
    <w:name w:val="TsVV 123)"/>
    <w:basedOn w:val="TsVV2"/>
    <w:uiPriority w:val="99"/>
    <w:rsid w:val="00E70ADF"/>
    <w:pPr>
      <w:numPr>
        <w:numId w:val="11"/>
      </w:numPr>
    </w:pPr>
  </w:style>
  <w:style w:type="paragraph" w:customStyle="1" w:styleId="TsVV-">
    <w:name w:val="TsVV Список-"/>
    <w:basedOn w:val="TsVV2"/>
    <w:autoRedefine/>
    <w:uiPriority w:val="99"/>
    <w:rsid w:val="00E70ADF"/>
    <w:pPr>
      <w:numPr>
        <w:numId w:val="9"/>
      </w:numPr>
    </w:pPr>
  </w:style>
  <w:style w:type="paragraph" w:customStyle="1" w:styleId="TsVV8">
    <w:name w:val="TsVV Содержание"/>
    <w:basedOn w:val="a1"/>
    <w:uiPriority w:val="99"/>
    <w:rsid w:val="00E70ADF"/>
    <w:pPr>
      <w:tabs>
        <w:tab w:val="left" w:leader="dot" w:pos="9639"/>
      </w:tabs>
      <w:spacing w:after="0" w:line="36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TsVV1231">
    <w:name w:val="TsVV 123. Знак"/>
    <w:link w:val="TsVV123"/>
    <w:uiPriority w:val="99"/>
    <w:locked/>
    <w:rsid w:val="00E70ADF"/>
    <w:rPr>
      <w:rFonts w:ascii="Calibri" w:hAnsi="Calibri"/>
      <w:sz w:val="20"/>
      <w:lang w:eastAsia="ru-RU"/>
    </w:rPr>
  </w:style>
  <w:style w:type="character" w:customStyle="1" w:styleId="TsVV21">
    <w:name w:val="TsVV Список Знак Знак2"/>
    <w:link w:val="TsVV0"/>
    <w:uiPriority w:val="99"/>
    <w:locked/>
    <w:rsid w:val="00E70ADF"/>
    <w:rPr>
      <w:rFonts w:ascii="Calibri" w:hAnsi="Calibri"/>
      <w:sz w:val="20"/>
      <w:lang w:eastAsia="ru-RU"/>
    </w:rPr>
  </w:style>
  <w:style w:type="paragraph" w:styleId="aa">
    <w:name w:val="header"/>
    <w:basedOn w:val="a1"/>
    <w:link w:val="ab"/>
    <w:uiPriority w:val="99"/>
    <w:rsid w:val="00E70A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a2"/>
    <w:link w:val="aa"/>
    <w:uiPriority w:val="99"/>
    <w:semiHidden/>
    <w:locked/>
    <w:rsid w:val="00E70ADF"/>
    <w:rPr>
      <w:rFonts w:ascii="Times New Roman" w:hAnsi="Times New Roman" w:cs="Times New Roman"/>
      <w:sz w:val="24"/>
      <w:lang w:val="uk-UA" w:eastAsia="uk-UA"/>
    </w:rPr>
  </w:style>
  <w:style w:type="character" w:customStyle="1" w:styleId="ab">
    <w:name w:val="Верхний колонтитул Знак"/>
    <w:link w:val="aa"/>
    <w:uiPriority w:val="99"/>
    <w:locked/>
    <w:rsid w:val="00E70ADF"/>
    <w:rPr>
      <w:rFonts w:ascii="Calibri" w:hAnsi="Calibri"/>
      <w:sz w:val="20"/>
      <w:lang w:eastAsia="ru-RU"/>
    </w:rPr>
  </w:style>
  <w:style w:type="character" w:styleId="ac">
    <w:name w:val="Hyperlink"/>
    <w:basedOn w:val="a2"/>
    <w:uiPriority w:val="99"/>
    <w:rsid w:val="00E70ADF"/>
    <w:rPr>
      <w:rFonts w:cs="Times New Roman"/>
      <w:color w:val="0000FF"/>
      <w:u w:val="single"/>
    </w:rPr>
  </w:style>
  <w:style w:type="character" w:styleId="ad">
    <w:name w:val="endnote reference"/>
    <w:basedOn w:val="a2"/>
    <w:uiPriority w:val="99"/>
    <w:semiHidden/>
    <w:rsid w:val="00E70ADF"/>
    <w:rPr>
      <w:rFonts w:cs="Times New Roman"/>
      <w:vertAlign w:val="superscript"/>
    </w:rPr>
  </w:style>
  <w:style w:type="character" w:styleId="ae">
    <w:name w:val="footnote reference"/>
    <w:basedOn w:val="a2"/>
    <w:uiPriority w:val="99"/>
    <w:semiHidden/>
    <w:rsid w:val="00E70ADF"/>
    <w:rPr>
      <w:rFonts w:cs="Times New Roman"/>
      <w:vertAlign w:val="superscript"/>
    </w:rPr>
  </w:style>
  <w:style w:type="paragraph" w:styleId="af">
    <w:name w:val="Title"/>
    <w:basedOn w:val="a1"/>
    <w:link w:val="af0"/>
    <w:uiPriority w:val="99"/>
    <w:qFormat/>
    <w:rsid w:val="00E70ADF"/>
    <w:pPr>
      <w:spacing w:after="0" w:line="36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a2"/>
    <w:link w:val="af"/>
    <w:uiPriority w:val="99"/>
    <w:locked/>
    <w:rsid w:val="00E70ADF"/>
    <w:rPr>
      <w:rFonts w:ascii="Cambria" w:hAnsi="Cambria" w:cs="Times New Roman"/>
      <w:b/>
      <w:kern w:val="28"/>
      <w:sz w:val="32"/>
      <w:lang w:val="uk-UA" w:eastAsia="uk-UA"/>
    </w:rPr>
  </w:style>
  <w:style w:type="character" w:customStyle="1" w:styleId="af0">
    <w:name w:val="Название Знак"/>
    <w:link w:val="af"/>
    <w:uiPriority w:val="99"/>
    <w:locked/>
    <w:rsid w:val="00E70ADF"/>
    <w:rPr>
      <w:rFonts w:ascii="Calibri" w:hAnsi="Calibri"/>
      <w:b/>
      <w:sz w:val="20"/>
      <w:lang w:eastAsia="ru-RU"/>
    </w:rPr>
  </w:style>
  <w:style w:type="paragraph" w:styleId="af1">
    <w:name w:val="footer"/>
    <w:basedOn w:val="a1"/>
    <w:link w:val="af2"/>
    <w:uiPriority w:val="99"/>
    <w:rsid w:val="00E70A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a2"/>
    <w:link w:val="af1"/>
    <w:uiPriority w:val="99"/>
    <w:semiHidden/>
    <w:locked/>
    <w:rsid w:val="00E70ADF"/>
    <w:rPr>
      <w:rFonts w:ascii="Times New Roman" w:hAnsi="Times New Roman" w:cs="Times New Roman"/>
      <w:sz w:val="24"/>
      <w:lang w:val="uk-UA" w:eastAsia="uk-UA"/>
    </w:rPr>
  </w:style>
  <w:style w:type="character" w:customStyle="1" w:styleId="af2">
    <w:name w:val="Нижний колонтитул Знак"/>
    <w:link w:val="af1"/>
    <w:uiPriority w:val="99"/>
    <w:locked/>
    <w:rsid w:val="00E70ADF"/>
    <w:rPr>
      <w:rFonts w:ascii="Calibri" w:hAnsi="Calibri"/>
      <w:sz w:val="20"/>
      <w:lang w:eastAsia="ru-RU"/>
    </w:rPr>
  </w:style>
  <w:style w:type="character" w:styleId="af3">
    <w:name w:val="page number"/>
    <w:basedOn w:val="a2"/>
    <w:uiPriority w:val="99"/>
    <w:rsid w:val="00E70ADF"/>
    <w:rPr>
      <w:rFonts w:cs="Times New Roman"/>
    </w:rPr>
  </w:style>
  <w:style w:type="paragraph" w:styleId="af4">
    <w:name w:val="Body Text"/>
    <w:basedOn w:val="a1"/>
    <w:link w:val="af5"/>
    <w:uiPriority w:val="99"/>
    <w:rsid w:val="00E70ADF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BodyTextChar">
    <w:name w:val="Body Text Char"/>
    <w:basedOn w:val="a2"/>
    <w:link w:val="af4"/>
    <w:uiPriority w:val="99"/>
    <w:semiHidden/>
    <w:locked/>
    <w:rsid w:val="00E70ADF"/>
    <w:rPr>
      <w:rFonts w:ascii="Times New Roman" w:hAnsi="Times New Roman" w:cs="Times New Roman"/>
      <w:sz w:val="24"/>
      <w:lang w:val="uk-UA" w:eastAsia="uk-UA"/>
    </w:rPr>
  </w:style>
  <w:style w:type="character" w:customStyle="1" w:styleId="af5">
    <w:name w:val="Основной текст Знак"/>
    <w:link w:val="af4"/>
    <w:uiPriority w:val="99"/>
    <w:locked/>
    <w:rsid w:val="00E70ADF"/>
    <w:rPr>
      <w:rFonts w:ascii="Calibri" w:hAnsi="Calibri"/>
      <w:sz w:val="20"/>
      <w:lang w:eastAsia="ru-RU"/>
    </w:rPr>
  </w:style>
  <w:style w:type="table" w:styleId="af6">
    <w:name w:val="Table Grid"/>
    <w:basedOn w:val="a3"/>
    <w:uiPriority w:val="99"/>
    <w:rsid w:val="00E70A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2"/>
    <w:uiPriority w:val="99"/>
    <w:qFormat/>
    <w:rsid w:val="00E70ADF"/>
    <w:rPr>
      <w:rFonts w:cs="Times New Roman"/>
      <w:b/>
    </w:rPr>
  </w:style>
  <w:style w:type="paragraph" w:styleId="af8">
    <w:name w:val="endnote text"/>
    <w:basedOn w:val="a1"/>
    <w:link w:val="af9"/>
    <w:uiPriority w:val="99"/>
    <w:semiHidden/>
    <w:rsid w:val="00E70ADF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a2"/>
    <w:link w:val="af8"/>
    <w:uiPriority w:val="99"/>
    <w:semiHidden/>
    <w:locked/>
    <w:rsid w:val="00E70ADF"/>
    <w:rPr>
      <w:rFonts w:ascii="Times New Roman" w:hAnsi="Times New Roman" w:cs="Times New Roman"/>
      <w:sz w:val="20"/>
      <w:lang w:val="uk-UA" w:eastAsia="uk-UA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E70ADF"/>
    <w:rPr>
      <w:rFonts w:ascii="Calibri" w:hAnsi="Calibri"/>
      <w:sz w:val="20"/>
      <w:lang w:eastAsia="ru-RU"/>
    </w:rPr>
  </w:style>
  <w:style w:type="paragraph" w:styleId="afa">
    <w:name w:val="footnote text"/>
    <w:basedOn w:val="a1"/>
    <w:link w:val="afb"/>
    <w:uiPriority w:val="99"/>
    <w:semiHidden/>
    <w:rsid w:val="00E70ADF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2"/>
    <w:link w:val="afa"/>
    <w:uiPriority w:val="99"/>
    <w:semiHidden/>
    <w:locked/>
    <w:rsid w:val="00E70ADF"/>
    <w:rPr>
      <w:rFonts w:ascii="Times New Roman" w:hAnsi="Times New Roman" w:cs="Times New Roman"/>
      <w:sz w:val="20"/>
      <w:lang w:val="uk-UA" w:eastAsia="uk-UA"/>
    </w:rPr>
  </w:style>
  <w:style w:type="character" w:customStyle="1" w:styleId="afb">
    <w:name w:val="Текст сноски Знак"/>
    <w:link w:val="afa"/>
    <w:uiPriority w:val="99"/>
    <w:semiHidden/>
    <w:locked/>
    <w:rsid w:val="00E70ADF"/>
    <w:rPr>
      <w:rFonts w:ascii="Calibri" w:hAnsi="Calibri"/>
      <w:sz w:val="20"/>
      <w:lang w:eastAsia="ru-RU"/>
    </w:rPr>
  </w:style>
  <w:style w:type="paragraph" w:customStyle="1" w:styleId="afc">
    <w:name w:val="ТЕЗИ Автор"/>
    <w:basedOn w:val="a1"/>
    <w:uiPriority w:val="99"/>
    <w:rsid w:val="00E70ADF"/>
    <w:pPr>
      <w:spacing w:before="480" w:after="480" w:line="240" w:lineRule="auto"/>
      <w:jc w:val="center"/>
    </w:pPr>
    <w:rPr>
      <w:rFonts w:ascii="Times New Roman" w:hAnsi="Times New Roman"/>
      <w:i/>
      <w:sz w:val="28"/>
      <w:szCs w:val="28"/>
      <w:lang w:val="uk-UA" w:eastAsia="ru-RU"/>
    </w:rPr>
  </w:style>
  <w:style w:type="paragraph" w:customStyle="1" w:styleId="afd">
    <w:name w:val="ТЕЗИ Название"/>
    <w:basedOn w:val="a1"/>
    <w:uiPriority w:val="99"/>
    <w:rsid w:val="00E70ADF"/>
    <w:pPr>
      <w:spacing w:after="0" w:line="240" w:lineRule="auto"/>
      <w:jc w:val="center"/>
    </w:pPr>
    <w:rPr>
      <w:rFonts w:ascii="Times New Roman" w:hAnsi="Times New Roman"/>
      <w:b/>
      <w:caps/>
      <w:sz w:val="28"/>
      <w:szCs w:val="28"/>
      <w:lang w:val="uk-UA" w:eastAsia="ru-RU"/>
    </w:rPr>
  </w:style>
  <w:style w:type="paragraph" w:customStyle="1" w:styleId="afe">
    <w:name w:val="ТЕЗИ Секция"/>
    <w:basedOn w:val="a1"/>
    <w:uiPriority w:val="99"/>
    <w:rsid w:val="00E70ADF"/>
    <w:pPr>
      <w:spacing w:after="480" w:line="240" w:lineRule="auto"/>
      <w:ind w:left="1701" w:hanging="1701"/>
      <w:jc w:val="both"/>
    </w:pPr>
    <w:rPr>
      <w:rFonts w:ascii="Times New Roman" w:hAnsi="Times New Roman"/>
      <w:b/>
      <w:caps/>
      <w:sz w:val="28"/>
      <w:szCs w:val="28"/>
      <w:lang w:val="uk-UA" w:eastAsia="ru-RU"/>
    </w:rPr>
  </w:style>
  <w:style w:type="paragraph" w:customStyle="1" w:styleId="aff">
    <w:name w:val="ТЕЗИ Текст"/>
    <w:basedOn w:val="TsVV2"/>
    <w:link w:val="aff0"/>
    <w:uiPriority w:val="99"/>
    <w:rsid w:val="00E70ADF"/>
    <w:pPr>
      <w:spacing w:line="240" w:lineRule="auto"/>
    </w:pPr>
    <w:rPr>
      <w:lang w:val="uk-UA"/>
    </w:rPr>
  </w:style>
  <w:style w:type="paragraph" w:customStyle="1" w:styleId="aff1">
    <w:name w:val="ТЕЗИ Формула"/>
    <w:basedOn w:val="aff"/>
    <w:uiPriority w:val="99"/>
    <w:rsid w:val="00E70ADF"/>
    <w:pPr>
      <w:spacing w:before="60" w:after="60"/>
      <w:ind w:firstLine="0"/>
      <w:jc w:val="right"/>
    </w:pPr>
  </w:style>
  <w:style w:type="paragraph" w:customStyle="1" w:styleId="a0">
    <w:name w:val="ТЕЗИ Список *"/>
    <w:basedOn w:val="aff"/>
    <w:uiPriority w:val="99"/>
    <w:rsid w:val="00E70ADF"/>
    <w:pPr>
      <w:numPr>
        <w:numId w:val="4"/>
      </w:numPr>
      <w:tabs>
        <w:tab w:val="clear" w:pos="360"/>
        <w:tab w:val="num" w:pos="1209"/>
      </w:tabs>
      <w:ind w:firstLine="0"/>
    </w:pPr>
  </w:style>
  <w:style w:type="paragraph" w:customStyle="1" w:styleId="-">
    <w:name w:val="ТЕЗИ Список -"/>
    <w:basedOn w:val="a0"/>
    <w:uiPriority w:val="99"/>
    <w:rsid w:val="00E70ADF"/>
    <w:pPr>
      <w:numPr>
        <w:numId w:val="5"/>
      </w:numPr>
      <w:tabs>
        <w:tab w:val="num" w:pos="1492"/>
      </w:tabs>
      <w:ind w:left="1492"/>
    </w:pPr>
  </w:style>
  <w:style w:type="paragraph" w:customStyle="1" w:styleId="1">
    <w:name w:val="ТЕЗИ Список 1"/>
    <w:basedOn w:val="aff"/>
    <w:uiPriority w:val="99"/>
    <w:rsid w:val="00E70ADF"/>
    <w:pPr>
      <w:numPr>
        <w:numId w:val="6"/>
      </w:numPr>
      <w:ind w:left="360" w:firstLine="0"/>
    </w:pPr>
  </w:style>
  <w:style w:type="paragraph" w:customStyle="1" w:styleId="10">
    <w:name w:val="ТЕЗИ Список 1)"/>
    <w:basedOn w:val="1"/>
    <w:uiPriority w:val="99"/>
    <w:rsid w:val="00E70ADF"/>
    <w:pPr>
      <w:numPr>
        <w:numId w:val="7"/>
      </w:numPr>
      <w:tabs>
        <w:tab w:val="num" w:pos="643"/>
      </w:tabs>
      <w:ind w:left="643"/>
    </w:pPr>
  </w:style>
  <w:style w:type="character" w:customStyle="1" w:styleId="aff0">
    <w:name w:val="ТЕЗИ Текст Знак"/>
    <w:link w:val="aff"/>
    <w:uiPriority w:val="99"/>
    <w:locked/>
    <w:rsid w:val="00E70ADF"/>
    <w:rPr>
      <w:rFonts w:ascii="Calibri" w:hAnsi="Calibri"/>
      <w:sz w:val="20"/>
      <w:lang w:val="uk-UA" w:eastAsia="ru-RU"/>
    </w:rPr>
  </w:style>
  <w:style w:type="paragraph" w:customStyle="1" w:styleId="TsVV1">
    <w:name w:val="TsVV Тест Вопрос"/>
    <w:basedOn w:val="TsVV123"/>
    <w:uiPriority w:val="99"/>
    <w:rsid w:val="00E70ADF"/>
    <w:pPr>
      <w:numPr>
        <w:numId w:val="2"/>
      </w:numPr>
      <w:tabs>
        <w:tab w:val="num" w:pos="643"/>
      </w:tabs>
      <w:spacing w:line="240" w:lineRule="auto"/>
      <w:ind w:firstLine="0"/>
    </w:pPr>
    <w:rPr>
      <w:szCs w:val="28"/>
      <w:lang w:val="uk-UA"/>
    </w:rPr>
  </w:style>
  <w:style w:type="paragraph" w:customStyle="1" w:styleId="TsVV">
    <w:name w:val="TsVV Тест Ответ"/>
    <w:basedOn w:val="TsVV123"/>
    <w:uiPriority w:val="99"/>
    <w:rsid w:val="00E70ADF"/>
    <w:pPr>
      <w:numPr>
        <w:numId w:val="3"/>
      </w:numPr>
      <w:spacing w:line="240" w:lineRule="auto"/>
      <w:ind w:firstLine="0"/>
    </w:pPr>
    <w:rPr>
      <w:szCs w:val="28"/>
      <w:lang w:val="uk-UA"/>
    </w:rPr>
  </w:style>
  <w:style w:type="paragraph" w:customStyle="1" w:styleId="MTDisplayEquation">
    <w:name w:val="MTDisplayEquation"/>
    <w:basedOn w:val="TsVV2"/>
    <w:next w:val="a1"/>
    <w:uiPriority w:val="99"/>
    <w:rsid w:val="00E70ADF"/>
    <w:pPr>
      <w:tabs>
        <w:tab w:val="center" w:pos="4820"/>
        <w:tab w:val="right" w:pos="9640"/>
      </w:tabs>
    </w:pPr>
    <w:rPr>
      <w:lang w:val="uk-UA"/>
    </w:rPr>
  </w:style>
  <w:style w:type="character" w:customStyle="1" w:styleId="MTEquationSection">
    <w:name w:val="MTEquationSection"/>
    <w:uiPriority w:val="99"/>
    <w:rsid w:val="00E70ADF"/>
    <w:rPr>
      <w:vanish/>
      <w:color w:val="FF0000"/>
      <w:sz w:val="28"/>
      <w:lang w:val="uk-UA"/>
    </w:rPr>
  </w:style>
  <w:style w:type="character" w:customStyle="1" w:styleId="TsVV1232">
    <w:name w:val="TsVV 123. Знак Знак"/>
    <w:uiPriority w:val="99"/>
    <w:rsid w:val="00E70ADF"/>
    <w:rPr>
      <w:sz w:val="24"/>
      <w:lang w:val="ru-RU" w:eastAsia="ru-RU"/>
    </w:rPr>
  </w:style>
  <w:style w:type="paragraph" w:customStyle="1" w:styleId="TsVV30">
    <w:name w:val="TsVV Заг3"/>
    <w:basedOn w:val="3"/>
    <w:next w:val="TsVV2"/>
    <w:uiPriority w:val="99"/>
    <w:rsid w:val="00E70ADF"/>
    <w:pPr>
      <w:spacing w:before="480" w:after="0" w:line="360" w:lineRule="auto"/>
      <w:ind w:firstLine="567"/>
      <w:jc w:val="both"/>
    </w:pPr>
    <w:rPr>
      <w:rFonts w:ascii="Times New Roman" w:hAnsi="Times New Roman"/>
      <w:sz w:val="28"/>
      <w:lang w:val="uk-UA"/>
    </w:rPr>
  </w:style>
  <w:style w:type="paragraph" w:customStyle="1" w:styleId="TsVV31">
    <w:name w:val="TsVV Огл3"/>
    <w:basedOn w:val="TsVV2"/>
    <w:next w:val="TsVV2"/>
    <w:autoRedefine/>
    <w:uiPriority w:val="99"/>
    <w:rsid w:val="00E70ADF"/>
    <w:pPr>
      <w:tabs>
        <w:tab w:val="right" w:leader="dot" w:pos="9639"/>
      </w:tabs>
      <w:ind w:left="567" w:right="567" w:firstLine="0"/>
    </w:pPr>
  </w:style>
  <w:style w:type="paragraph" w:customStyle="1" w:styleId="TsVV9">
    <w:name w:val="TsVV текст"/>
    <w:basedOn w:val="a1"/>
    <w:uiPriority w:val="99"/>
    <w:rsid w:val="00E70ADF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f2">
    <w:name w:val="Normal (Web)"/>
    <w:basedOn w:val="a1"/>
    <w:uiPriority w:val="99"/>
    <w:rsid w:val="00E70AD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32">
    <w:name w:val="toc 3"/>
    <w:basedOn w:val="TsVV31"/>
    <w:next w:val="TsVV31"/>
    <w:autoRedefine/>
    <w:uiPriority w:val="99"/>
    <w:semiHidden/>
    <w:rsid w:val="00E70ADF"/>
    <w:rPr>
      <w:iCs/>
      <w:noProof/>
      <w:szCs w:val="28"/>
    </w:rPr>
  </w:style>
  <w:style w:type="paragraph" w:styleId="41">
    <w:name w:val="toc 4"/>
    <w:basedOn w:val="a1"/>
    <w:next w:val="a1"/>
    <w:autoRedefine/>
    <w:uiPriority w:val="99"/>
    <w:semiHidden/>
    <w:rsid w:val="00E70ADF"/>
    <w:pPr>
      <w:spacing w:after="0" w:line="240" w:lineRule="auto"/>
      <w:ind w:left="600"/>
    </w:pPr>
    <w:rPr>
      <w:rFonts w:ascii="Times New Roman" w:hAnsi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uiPriority w:val="99"/>
    <w:semiHidden/>
    <w:rsid w:val="00E70ADF"/>
    <w:pPr>
      <w:spacing w:after="0" w:line="240" w:lineRule="auto"/>
      <w:ind w:left="800"/>
    </w:pPr>
    <w:rPr>
      <w:rFonts w:ascii="Times New Roman" w:hAnsi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uiPriority w:val="99"/>
    <w:semiHidden/>
    <w:rsid w:val="00E70ADF"/>
    <w:pPr>
      <w:spacing w:after="0" w:line="240" w:lineRule="auto"/>
      <w:ind w:left="1000"/>
    </w:pPr>
    <w:rPr>
      <w:rFonts w:ascii="Times New Roman" w:hAnsi="Times New Roman"/>
      <w:sz w:val="18"/>
      <w:szCs w:val="18"/>
      <w:lang w:eastAsia="ru-RU"/>
    </w:rPr>
  </w:style>
  <w:style w:type="paragraph" w:styleId="7">
    <w:name w:val="toc 7"/>
    <w:basedOn w:val="a1"/>
    <w:next w:val="a1"/>
    <w:autoRedefine/>
    <w:uiPriority w:val="99"/>
    <w:semiHidden/>
    <w:rsid w:val="00E70ADF"/>
    <w:pPr>
      <w:spacing w:after="0" w:line="240" w:lineRule="auto"/>
      <w:ind w:left="1200"/>
    </w:pPr>
    <w:rPr>
      <w:rFonts w:ascii="Times New Roman" w:hAnsi="Times New Roman"/>
      <w:sz w:val="18"/>
      <w:szCs w:val="18"/>
      <w:lang w:eastAsia="ru-RU"/>
    </w:rPr>
  </w:style>
  <w:style w:type="paragraph" w:styleId="81">
    <w:name w:val="toc 8"/>
    <w:basedOn w:val="a1"/>
    <w:next w:val="a1"/>
    <w:autoRedefine/>
    <w:uiPriority w:val="99"/>
    <w:semiHidden/>
    <w:rsid w:val="00E70ADF"/>
    <w:pPr>
      <w:spacing w:after="0" w:line="240" w:lineRule="auto"/>
      <w:ind w:left="1400"/>
    </w:pPr>
    <w:rPr>
      <w:rFonts w:ascii="Times New Roman" w:hAnsi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E70ADF"/>
    <w:pPr>
      <w:spacing w:after="0" w:line="240" w:lineRule="auto"/>
      <w:ind w:left="1600"/>
    </w:pPr>
    <w:rPr>
      <w:rFonts w:ascii="Times New Roman" w:hAnsi="Times New Roman"/>
      <w:sz w:val="18"/>
      <w:szCs w:val="18"/>
      <w:lang w:eastAsia="ru-RU"/>
    </w:rPr>
  </w:style>
  <w:style w:type="paragraph" w:customStyle="1" w:styleId="14">
    <w:name w:val="Стиль Оглавление 1"/>
    <w:aliases w:val="TsVV Огл1 + Междустр.интервал:  полуторный"/>
    <w:basedOn w:val="13"/>
    <w:uiPriority w:val="99"/>
    <w:rsid w:val="00E70ADF"/>
  </w:style>
  <w:style w:type="paragraph" w:customStyle="1" w:styleId="26">
    <w:name w:val="Стиль Оглавление 2"/>
    <w:aliases w:val="TsVV Огл2 + Междустр.интервал:  полуторный"/>
    <w:basedOn w:val="25"/>
    <w:uiPriority w:val="99"/>
    <w:rsid w:val="00E70ADF"/>
  </w:style>
  <w:style w:type="paragraph" w:styleId="aff3">
    <w:name w:val="Document Map"/>
    <w:basedOn w:val="a1"/>
    <w:link w:val="aff4"/>
    <w:uiPriority w:val="99"/>
    <w:semiHidden/>
    <w:rsid w:val="00E70ADF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basedOn w:val="a2"/>
    <w:link w:val="aff3"/>
    <w:uiPriority w:val="99"/>
    <w:semiHidden/>
    <w:locked/>
    <w:rsid w:val="00E70ADF"/>
    <w:rPr>
      <w:rFonts w:ascii="Times New Roman" w:hAnsi="Times New Roman" w:cs="Times New Roman"/>
      <w:sz w:val="2"/>
      <w:lang w:val="uk-UA" w:eastAsia="uk-UA"/>
    </w:rPr>
  </w:style>
  <w:style w:type="character" w:customStyle="1" w:styleId="aff4">
    <w:name w:val="Схема документа Знак"/>
    <w:link w:val="aff3"/>
    <w:uiPriority w:val="99"/>
    <w:semiHidden/>
    <w:locked/>
    <w:rsid w:val="00E70ADF"/>
    <w:rPr>
      <w:rFonts w:ascii="Tahoma" w:hAnsi="Tahoma"/>
      <w:sz w:val="20"/>
      <w:shd w:val="clear" w:color="auto" w:fill="000080"/>
      <w:lang w:eastAsia="ru-RU"/>
    </w:rPr>
  </w:style>
  <w:style w:type="paragraph" w:styleId="aff5">
    <w:name w:val="Plain Text"/>
    <w:basedOn w:val="a1"/>
    <w:link w:val="aff6"/>
    <w:uiPriority w:val="99"/>
    <w:rsid w:val="00E70AD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a2"/>
    <w:link w:val="aff5"/>
    <w:uiPriority w:val="99"/>
    <w:semiHidden/>
    <w:locked/>
    <w:rsid w:val="00E70ADF"/>
    <w:rPr>
      <w:rFonts w:ascii="Courier New" w:hAnsi="Courier New" w:cs="Times New Roman"/>
      <w:sz w:val="20"/>
      <w:lang w:val="uk-UA" w:eastAsia="uk-UA"/>
    </w:rPr>
  </w:style>
  <w:style w:type="character" w:customStyle="1" w:styleId="aff6">
    <w:name w:val="Текст Знак"/>
    <w:link w:val="aff5"/>
    <w:uiPriority w:val="99"/>
    <w:locked/>
    <w:rsid w:val="00E70ADF"/>
    <w:rPr>
      <w:rFonts w:ascii="Courier New" w:hAnsi="Courier New"/>
      <w:sz w:val="20"/>
      <w:lang w:eastAsia="ru-RU"/>
    </w:rPr>
  </w:style>
  <w:style w:type="character" w:customStyle="1" w:styleId="TsVV12310">
    <w:name w:val="TsVV 123. Знак Знак1"/>
    <w:uiPriority w:val="99"/>
    <w:rsid w:val="00E70ADF"/>
    <w:rPr>
      <w:sz w:val="24"/>
      <w:lang w:val="ru-RU" w:eastAsia="ru-RU"/>
    </w:rPr>
  </w:style>
  <w:style w:type="character" w:customStyle="1" w:styleId="TsVVa">
    <w:name w:val="TsVV Список Знак Знак"/>
    <w:uiPriority w:val="99"/>
    <w:rsid w:val="00E70ADF"/>
    <w:rPr>
      <w:sz w:val="24"/>
      <w:lang w:val="ru-RU" w:eastAsia="ru-RU"/>
    </w:rPr>
  </w:style>
  <w:style w:type="character" w:customStyle="1" w:styleId="TsVV11">
    <w:name w:val="TsVV Список Знак Знак1"/>
    <w:uiPriority w:val="99"/>
    <w:rsid w:val="00E70ADF"/>
    <w:rPr>
      <w:sz w:val="24"/>
      <w:lang w:val="ru-RU" w:eastAsia="ru-RU"/>
    </w:rPr>
  </w:style>
  <w:style w:type="paragraph" w:customStyle="1" w:styleId="15">
    <w:name w:val="Абзац списка1"/>
    <w:basedOn w:val="a1"/>
    <w:uiPriority w:val="99"/>
    <w:rsid w:val="00E70ADF"/>
    <w:pPr>
      <w:spacing w:after="0" w:line="240" w:lineRule="auto"/>
      <w:ind w:left="720"/>
      <w:contextualSpacing/>
      <w:jc w:val="both"/>
    </w:pPr>
    <w:rPr>
      <w:rFonts w:eastAsia="Times New Roman"/>
      <w:lang w:val="uk-UA"/>
    </w:rPr>
  </w:style>
  <w:style w:type="character" w:customStyle="1" w:styleId="rvts12">
    <w:name w:val="rvts12"/>
    <w:uiPriority w:val="99"/>
    <w:rsid w:val="00E70ADF"/>
    <w:rPr>
      <w:rFonts w:ascii="Times New Roman" w:hAnsi="Times New Roman"/>
      <w:b/>
      <w:sz w:val="28"/>
    </w:rPr>
  </w:style>
  <w:style w:type="paragraph" w:customStyle="1" w:styleId="rvps18">
    <w:name w:val="rvps18"/>
    <w:basedOn w:val="a1"/>
    <w:uiPriority w:val="99"/>
    <w:rsid w:val="00E70ADF"/>
    <w:pPr>
      <w:keepNext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3Char1">
    <w:name w:val="Body Text 3 Char1"/>
    <w:uiPriority w:val="99"/>
    <w:locked/>
    <w:rsid w:val="00E70ADF"/>
    <w:rPr>
      <w:rFonts w:ascii="Tahoma" w:hAnsi="Tahoma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E70ADF"/>
  </w:style>
  <w:style w:type="paragraph" w:styleId="aff7">
    <w:name w:val="Body Text Indent"/>
    <w:basedOn w:val="a1"/>
    <w:link w:val="aff8"/>
    <w:uiPriority w:val="99"/>
    <w:rsid w:val="00E70ADF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a2"/>
    <w:link w:val="aff7"/>
    <w:uiPriority w:val="99"/>
    <w:semiHidden/>
    <w:locked/>
    <w:rsid w:val="00E70ADF"/>
    <w:rPr>
      <w:rFonts w:ascii="Times New Roman" w:hAnsi="Times New Roman" w:cs="Times New Roman"/>
      <w:sz w:val="24"/>
      <w:lang w:val="uk-UA" w:eastAsia="uk-UA"/>
    </w:rPr>
  </w:style>
  <w:style w:type="character" w:customStyle="1" w:styleId="aff8">
    <w:name w:val="Основной текст с отступом Знак"/>
    <w:link w:val="aff7"/>
    <w:uiPriority w:val="99"/>
    <w:locked/>
    <w:rsid w:val="00E70ADF"/>
    <w:rPr>
      <w:rFonts w:ascii="Calibri" w:hAnsi="Calibri"/>
      <w:sz w:val="20"/>
      <w:lang w:eastAsia="ru-RU"/>
    </w:rPr>
  </w:style>
  <w:style w:type="paragraph" w:customStyle="1" w:styleId="ListParagraph1">
    <w:name w:val="List Paragraph1"/>
    <w:basedOn w:val="a1"/>
    <w:uiPriority w:val="99"/>
    <w:rsid w:val="00E70A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math-template1">
    <w:name w:val="math-template1"/>
    <w:uiPriority w:val="99"/>
    <w:rsid w:val="00E70ADF"/>
    <w:rPr>
      <w:rFonts w:ascii="Times" w:hAnsi="Times"/>
      <w:sz w:val="29"/>
    </w:rPr>
  </w:style>
  <w:style w:type="paragraph" w:customStyle="1" w:styleId="ShapkaDocumentu">
    <w:name w:val="Shapka Documentu"/>
    <w:basedOn w:val="a1"/>
    <w:uiPriority w:val="99"/>
    <w:rsid w:val="00E70ADF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character" w:customStyle="1" w:styleId="110">
    <w:name w:val="Заголовок 1 Знак1"/>
    <w:link w:val="11"/>
    <w:uiPriority w:val="99"/>
    <w:locked/>
    <w:rsid w:val="00E70ADF"/>
    <w:rPr>
      <w:rFonts w:ascii="Arial" w:hAnsi="Arial"/>
      <w:b/>
      <w:kern w:val="32"/>
      <w:sz w:val="20"/>
      <w:lang w:eastAsia="ru-RU"/>
    </w:rPr>
  </w:style>
  <w:style w:type="character" w:customStyle="1" w:styleId="100">
    <w:name w:val="Знак Знак10"/>
    <w:uiPriority w:val="99"/>
    <w:locked/>
    <w:rsid w:val="00E70ADF"/>
    <w:rPr>
      <w:rFonts w:ascii="Antiqua" w:hAnsi="Antiqua"/>
      <w:sz w:val="24"/>
      <w:lang w:val="uk-UA" w:eastAsia="ru-RU"/>
    </w:rPr>
  </w:style>
  <w:style w:type="character" w:customStyle="1" w:styleId="52">
    <w:name w:val="Знак Знак5"/>
    <w:uiPriority w:val="99"/>
    <w:locked/>
    <w:rsid w:val="00E70ADF"/>
    <w:rPr>
      <w:sz w:val="24"/>
      <w:lang w:eastAsia="ru-RU"/>
    </w:rPr>
  </w:style>
  <w:style w:type="paragraph" w:customStyle="1" w:styleId="16">
    <w:name w:val="Обычный1"/>
    <w:uiPriority w:val="99"/>
    <w:rsid w:val="00E70ADF"/>
    <w:rPr>
      <w:rFonts w:ascii="Times New Roman" w:hAnsi="Times New Roman"/>
      <w:sz w:val="28"/>
    </w:rPr>
  </w:style>
  <w:style w:type="character" w:customStyle="1" w:styleId="42">
    <w:name w:val="Знак Знак4"/>
    <w:uiPriority w:val="99"/>
    <w:semiHidden/>
    <w:rsid w:val="00E70ADF"/>
    <w:rPr>
      <w:rFonts w:ascii="Antiqua" w:hAnsi="Antiqua"/>
      <w:sz w:val="20"/>
      <w:lang w:val="uk-UA"/>
    </w:rPr>
  </w:style>
  <w:style w:type="character" w:styleId="HTML">
    <w:name w:val="HTML Typewriter"/>
    <w:basedOn w:val="a2"/>
    <w:uiPriority w:val="99"/>
    <w:rsid w:val="00E70ADF"/>
    <w:rPr>
      <w:rFonts w:cs="Times New Roman"/>
      <w:sz w:val="20"/>
    </w:rPr>
  </w:style>
  <w:style w:type="character" w:customStyle="1" w:styleId="520">
    <w:name w:val="Знак Знак52"/>
    <w:uiPriority w:val="99"/>
    <w:rsid w:val="00E70ADF"/>
    <w:rPr>
      <w:sz w:val="24"/>
      <w:lang w:val="ru-RU" w:eastAsia="ru-RU"/>
    </w:rPr>
  </w:style>
  <w:style w:type="paragraph" w:customStyle="1" w:styleId="17">
    <w:name w:val="Цитата1"/>
    <w:basedOn w:val="16"/>
    <w:uiPriority w:val="99"/>
    <w:rsid w:val="00E70ADF"/>
    <w:pPr>
      <w:ind w:left="-1134" w:right="-766" w:firstLine="567"/>
    </w:pPr>
    <w:rPr>
      <w:lang w:val="uk-UA"/>
    </w:rPr>
  </w:style>
  <w:style w:type="paragraph" w:customStyle="1" w:styleId="Iauiue">
    <w:name w:val="Iau?iue"/>
    <w:uiPriority w:val="99"/>
    <w:rsid w:val="00E70ADF"/>
    <w:rPr>
      <w:rFonts w:ascii="Times New Roman" w:hAnsi="Times New Roman"/>
    </w:rPr>
  </w:style>
  <w:style w:type="paragraph" w:customStyle="1" w:styleId="xl29">
    <w:name w:val="xl29"/>
    <w:basedOn w:val="a1"/>
    <w:uiPriority w:val="99"/>
    <w:rsid w:val="00E70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E70ADF"/>
  </w:style>
  <w:style w:type="paragraph" w:customStyle="1" w:styleId="111">
    <w:name w:val="1 Знак Знак Знак1"/>
    <w:basedOn w:val="a1"/>
    <w:uiPriority w:val="99"/>
    <w:rsid w:val="00E70AD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azvstindex">
    <w:name w:val="nazv_st_index"/>
    <w:basedOn w:val="a1"/>
    <w:uiPriority w:val="99"/>
    <w:rsid w:val="00E70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0">
    <w:name w:val="Обыч 14"/>
    <w:basedOn w:val="a1"/>
    <w:uiPriority w:val="99"/>
    <w:rsid w:val="00E70ADF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HTML0">
    <w:name w:val="HTML Preformatted"/>
    <w:basedOn w:val="a1"/>
    <w:link w:val="HTML1"/>
    <w:uiPriority w:val="99"/>
    <w:rsid w:val="00E70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HTML1">
    <w:name w:val="Стандартный HTML Знак"/>
    <w:basedOn w:val="a2"/>
    <w:link w:val="HTML0"/>
    <w:uiPriority w:val="99"/>
    <w:locked/>
    <w:rsid w:val="00E70ADF"/>
    <w:rPr>
      <w:rFonts w:ascii="Courier New" w:hAnsi="Courier New" w:cs="Times New Roman"/>
      <w:sz w:val="20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1"/>
    <w:uiPriority w:val="99"/>
    <w:rsid w:val="00E70ADF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BodyText21">
    <w:name w:val="Body Text 21"/>
    <w:basedOn w:val="a1"/>
    <w:uiPriority w:val="99"/>
    <w:rsid w:val="00E70ADF"/>
    <w:pPr>
      <w:tabs>
        <w:tab w:val="left" w:pos="993"/>
      </w:tabs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customStyle="1" w:styleId="18">
    <w:name w:val="Без интервала1"/>
    <w:uiPriority w:val="99"/>
    <w:rsid w:val="00E70ADF"/>
    <w:rPr>
      <w:sz w:val="22"/>
      <w:szCs w:val="22"/>
      <w:lang w:eastAsia="en-US"/>
    </w:rPr>
  </w:style>
  <w:style w:type="paragraph" w:customStyle="1" w:styleId="19">
    <w:name w:val="Заголовок оглавления1"/>
    <w:basedOn w:val="11"/>
    <w:next w:val="a1"/>
    <w:uiPriority w:val="99"/>
    <w:rsid w:val="00E70A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FontStyle46">
    <w:name w:val="Font Style46"/>
    <w:uiPriority w:val="99"/>
    <w:rsid w:val="00E70ADF"/>
    <w:rPr>
      <w:rFonts w:ascii="Times New Roman" w:hAnsi="Times New Roman"/>
      <w:sz w:val="24"/>
    </w:rPr>
  </w:style>
  <w:style w:type="paragraph" w:customStyle="1" w:styleId="aff9">
    <w:name w:val="Îáû÷íûé"/>
    <w:uiPriority w:val="99"/>
    <w:rsid w:val="00E70ADF"/>
    <w:rPr>
      <w:rFonts w:ascii="Kudriashov" w:hAnsi="Kudriashov"/>
      <w:sz w:val="32"/>
      <w:lang w:val="uk-UA"/>
    </w:rPr>
  </w:style>
  <w:style w:type="paragraph" w:customStyle="1" w:styleId="62">
    <w:name w:val="заголовок 6"/>
    <w:basedOn w:val="a1"/>
    <w:next w:val="a1"/>
    <w:uiPriority w:val="99"/>
    <w:rsid w:val="00E70ADF"/>
    <w:pPr>
      <w:keepNext/>
      <w:spacing w:after="0" w:line="240" w:lineRule="auto"/>
      <w:jc w:val="center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HTML10">
    <w:name w:val="Пишущая машинка HTML1"/>
    <w:uiPriority w:val="99"/>
    <w:rsid w:val="00E70ADF"/>
    <w:rPr>
      <w:sz w:val="20"/>
    </w:rPr>
  </w:style>
  <w:style w:type="paragraph" w:customStyle="1" w:styleId="BodyText24">
    <w:name w:val="Body Text 24"/>
    <w:basedOn w:val="a1"/>
    <w:uiPriority w:val="99"/>
    <w:rsid w:val="00E70ADF"/>
    <w:pPr>
      <w:tabs>
        <w:tab w:val="left" w:pos="269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E70AD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E70ADF"/>
    <w:rPr>
      <w:rFonts w:ascii="Times New Roman" w:hAnsi="Times New Roman" w:cs="Times New Roman"/>
      <w:sz w:val="20"/>
      <w:lang w:val="uk-UA" w:eastAsia="uk-UA"/>
    </w:rPr>
  </w:style>
  <w:style w:type="character" w:customStyle="1" w:styleId="FontStyle229">
    <w:name w:val="Font Style229"/>
    <w:uiPriority w:val="99"/>
    <w:rsid w:val="00E70ADF"/>
    <w:rPr>
      <w:rFonts w:ascii="Times New Roman" w:hAnsi="Times New Roman"/>
      <w:b/>
      <w:sz w:val="18"/>
    </w:rPr>
  </w:style>
  <w:style w:type="character" w:customStyle="1" w:styleId="FontStyle227">
    <w:name w:val="Font Style227"/>
    <w:uiPriority w:val="99"/>
    <w:rsid w:val="00E70ADF"/>
    <w:rPr>
      <w:rFonts w:ascii="Times New Roman" w:hAnsi="Times New Roman"/>
      <w:sz w:val="18"/>
    </w:rPr>
  </w:style>
  <w:style w:type="character" w:customStyle="1" w:styleId="1100">
    <w:name w:val="Знак Знак110"/>
    <w:uiPriority w:val="99"/>
    <w:rsid w:val="00E70ADF"/>
    <w:rPr>
      <w:sz w:val="24"/>
      <w:lang w:val="ru-RU" w:eastAsia="ru-RU"/>
    </w:rPr>
  </w:style>
  <w:style w:type="paragraph" w:customStyle="1" w:styleId="Iniiaiieoaeno">
    <w:name w:val="Iniiaiie oaeno"/>
    <w:basedOn w:val="Iauiue"/>
    <w:uiPriority w:val="99"/>
    <w:rsid w:val="00E70ADF"/>
    <w:pPr>
      <w:jc w:val="both"/>
    </w:pPr>
    <w:rPr>
      <w:rFonts w:ascii="Arial" w:hAnsi="Arial"/>
      <w:sz w:val="24"/>
      <w:lang w:val="uk-UA"/>
    </w:rPr>
  </w:style>
  <w:style w:type="character" w:customStyle="1" w:styleId="510">
    <w:name w:val="Знак Знак51"/>
    <w:uiPriority w:val="99"/>
    <w:locked/>
    <w:rsid w:val="00E70ADF"/>
    <w:rPr>
      <w:sz w:val="24"/>
      <w:lang w:val="ru-RU" w:eastAsia="ru-RU"/>
    </w:rPr>
  </w:style>
  <w:style w:type="paragraph" w:customStyle="1" w:styleId="affa">
    <w:name w:val="Знак"/>
    <w:basedOn w:val="a1"/>
    <w:uiPriority w:val="99"/>
    <w:rsid w:val="00E70AD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"/>
    <w:basedOn w:val="a1"/>
    <w:uiPriority w:val="99"/>
    <w:rsid w:val="00E70AD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b">
    <w:name w:val="FollowedHyperlink"/>
    <w:basedOn w:val="a2"/>
    <w:uiPriority w:val="99"/>
    <w:rsid w:val="00E70ADF"/>
    <w:rPr>
      <w:rFonts w:cs="Times New Roman"/>
      <w:color w:val="954F72"/>
      <w:u w:val="single"/>
    </w:rPr>
  </w:style>
  <w:style w:type="paragraph" w:customStyle="1" w:styleId="27">
    <w:name w:val="Обычный2"/>
    <w:uiPriority w:val="99"/>
    <w:rsid w:val="00E70ADF"/>
    <w:pPr>
      <w:spacing w:after="160" w:line="256" w:lineRule="auto"/>
    </w:pPr>
    <w:rPr>
      <w:rFonts w:cs="Calibri"/>
      <w:color w:val="000000"/>
      <w:sz w:val="22"/>
      <w:szCs w:val="22"/>
    </w:rPr>
  </w:style>
  <w:style w:type="paragraph" w:styleId="35">
    <w:name w:val="Body Text 3"/>
    <w:basedOn w:val="a1"/>
    <w:link w:val="36"/>
    <w:uiPriority w:val="99"/>
    <w:rsid w:val="00E70ADF"/>
    <w:pPr>
      <w:spacing w:after="12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36">
    <w:name w:val="Основной текст 3 Знак"/>
    <w:basedOn w:val="a2"/>
    <w:link w:val="35"/>
    <w:uiPriority w:val="99"/>
    <w:locked/>
    <w:rsid w:val="00E70ADF"/>
    <w:rPr>
      <w:rFonts w:ascii="Times New Roman" w:hAnsi="Times New Roman" w:cs="Times New Roman"/>
      <w:sz w:val="20"/>
      <w:lang w:val="uk-UA" w:eastAsia="uk-UA"/>
    </w:rPr>
  </w:style>
  <w:style w:type="character" w:customStyle="1" w:styleId="block-infohidden">
    <w:name w:val="block-info__hidden"/>
    <w:uiPriority w:val="99"/>
    <w:rsid w:val="00E70ADF"/>
  </w:style>
  <w:style w:type="paragraph" w:styleId="affc">
    <w:name w:val="Subtitle"/>
    <w:basedOn w:val="a1"/>
    <w:link w:val="affd"/>
    <w:uiPriority w:val="99"/>
    <w:qFormat/>
    <w:rsid w:val="00E70ADF"/>
    <w:pPr>
      <w:spacing w:after="0" w:line="240" w:lineRule="auto"/>
      <w:jc w:val="center"/>
    </w:pPr>
    <w:rPr>
      <w:rFonts w:ascii="Cambria" w:hAnsi="Cambria"/>
      <w:sz w:val="20"/>
      <w:szCs w:val="20"/>
      <w:lang w:val="uk-UA" w:eastAsia="uk-UA"/>
    </w:rPr>
  </w:style>
  <w:style w:type="character" w:customStyle="1" w:styleId="affd">
    <w:name w:val="Подзаголовок Знак"/>
    <w:basedOn w:val="a2"/>
    <w:link w:val="affc"/>
    <w:uiPriority w:val="99"/>
    <w:locked/>
    <w:rsid w:val="00E70ADF"/>
    <w:rPr>
      <w:rFonts w:ascii="Cambria" w:hAnsi="Cambria" w:cs="Times New Roman"/>
      <w:sz w:val="20"/>
      <w:lang w:val="uk-UA" w:eastAsia="uk-UA"/>
    </w:rPr>
  </w:style>
  <w:style w:type="character" w:customStyle="1" w:styleId="rvts40">
    <w:name w:val="rvts40"/>
    <w:uiPriority w:val="99"/>
    <w:rsid w:val="00E70ADF"/>
  </w:style>
  <w:style w:type="character" w:customStyle="1" w:styleId="rvts41">
    <w:name w:val="rvts41"/>
    <w:uiPriority w:val="99"/>
    <w:rsid w:val="00E70ADF"/>
  </w:style>
  <w:style w:type="paragraph" w:customStyle="1" w:styleId="310">
    <w:name w:val="Знак Знак3 Знак Знак Знак Знак Знак Знак1"/>
    <w:basedOn w:val="a1"/>
    <w:uiPriority w:val="99"/>
    <w:rsid w:val="00E70AD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Iniiaiieoaeno2">
    <w:name w:val="Iniiaiie oaeno 2"/>
    <w:basedOn w:val="Iauiue"/>
    <w:uiPriority w:val="99"/>
    <w:rsid w:val="00E70ADF"/>
    <w:pPr>
      <w:autoSpaceDE w:val="0"/>
      <w:autoSpaceDN w:val="0"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a">
    <w:name w:val="список без выступа"/>
    <w:basedOn w:val="a1"/>
    <w:uiPriority w:val="99"/>
    <w:rsid w:val="00E70ADF"/>
    <w:pPr>
      <w:numPr>
        <w:numId w:val="12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311">
    <w:name w:val="Знак Знак3 Знак Знак Знак Знак Знак Знак Знак Знак1"/>
    <w:basedOn w:val="a1"/>
    <w:uiPriority w:val="99"/>
    <w:rsid w:val="00E70AD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8">
    <w:name w:val="Абзац списка2"/>
    <w:basedOn w:val="a1"/>
    <w:uiPriority w:val="99"/>
    <w:rsid w:val="00CF1BDF"/>
    <w:pPr>
      <w:widowControl w:val="0"/>
      <w:suppressAutoHyphens/>
      <w:spacing w:after="0" w:line="240" w:lineRule="auto"/>
      <w:ind w:left="720" w:firstLine="709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1b">
    <w:name w:val="подзаголовок1"/>
    <w:basedOn w:val="11"/>
    <w:uiPriority w:val="99"/>
    <w:rsid w:val="00DB271D"/>
    <w:pPr>
      <w:outlineLvl w:val="9"/>
    </w:pPr>
    <w:rPr>
      <w:rFonts w:ascii="Times New Roman" w:hAnsi="Times New Roman"/>
      <w:bCs/>
      <w:kern w:val="28"/>
      <w:sz w:val="26"/>
      <w:lang w:val="en-US" w:eastAsia="en-US"/>
    </w:rPr>
  </w:style>
  <w:style w:type="paragraph" w:customStyle="1" w:styleId="1c">
    <w:name w:val="Звичайний1"/>
    <w:uiPriority w:val="99"/>
    <w:rsid w:val="008201B7"/>
    <w:rPr>
      <w:rFonts w:ascii="Antiqua" w:hAnsi="Antiqua" w:cs="Antiqua"/>
      <w:sz w:val="26"/>
      <w:szCs w:val="26"/>
      <w:lang w:val="uk-UA"/>
    </w:rPr>
  </w:style>
  <w:style w:type="character" w:customStyle="1" w:styleId="63">
    <w:name w:val="Основной текст (6)_"/>
    <w:link w:val="64"/>
    <w:uiPriority w:val="99"/>
    <w:locked/>
    <w:rsid w:val="00B24D8E"/>
    <w:rPr>
      <w:sz w:val="23"/>
      <w:shd w:val="clear" w:color="auto" w:fill="FFFFFF"/>
    </w:rPr>
  </w:style>
  <w:style w:type="paragraph" w:customStyle="1" w:styleId="64">
    <w:name w:val="Основной текст (6)"/>
    <w:basedOn w:val="a1"/>
    <w:link w:val="63"/>
    <w:uiPriority w:val="99"/>
    <w:rsid w:val="00B24D8E"/>
    <w:pPr>
      <w:shd w:val="clear" w:color="auto" w:fill="FFFFFF"/>
      <w:spacing w:after="0" w:line="240" w:lineRule="atLeast"/>
    </w:pPr>
    <w:rPr>
      <w:sz w:val="23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akon5.rada.gov.ua/laws/show/1187-2015-&#1087;/p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akon3.rada.gov.ua/%20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du.in.ua/Ucheb/dovidnik_%20koristuvacha_%20ekt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9046</Words>
  <Characters>51565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29</cp:revision>
  <cp:lastPrinted>2002-02-07T03:10:00Z</cp:lastPrinted>
  <dcterms:created xsi:type="dcterms:W3CDTF">2021-09-13T12:02:00Z</dcterms:created>
  <dcterms:modified xsi:type="dcterms:W3CDTF">2021-11-16T09:46:00Z</dcterms:modified>
</cp:coreProperties>
</file>