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99C" w:rsidRPr="00731834" w:rsidRDefault="006C499C" w:rsidP="00731834">
      <w:pPr>
        <w:jc w:val="center"/>
        <w:rPr>
          <w:b/>
          <w:bCs/>
          <w:sz w:val="24"/>
          <w:szCs w:val="24"/>
          <w:lang w:val="uk-UA"/>
        </w:rPr>
      </w:pPr>
      <w:r w:rsidRPr="00731834">
        <w:rPr>
          <w:b/>
          <w:bCs/>
          <w:sz w:val="24"/>
          <w:szCs w:val="24"/>
          <w:lang w:val="uk-UA"/>
        </w:rPr>
        <w:t xml:space="preserve">СИЛАБУС НАВЧАЛЬНОЇ ДИСЦИПЛІНИ </w:t>
      </w:r>
    </w:p>
    <w:p w:rsidR="00E668FC" w:rsidRPr="00731834" w:rsidRDefault="006C499C" w:rsidP="00731834">
      <w:pPr>
        <w:jc w:val="center"/>
        <w:rPr>
          <w:b/>
          <w:bCs/>
          <w:sz w:val="24"/>
          <w:szCs w:val="24"/>
          <w:lang w:val="uk-UA"/>
        </w:rPr>
      </w:pPr>
      <w:r w:rsidRPr="00731834">
        <w:rPr>
          <w:b/>
          <w:bCs/>
          <w:sz w:val="24"/>
          <w:szCs w:val="24"/>
          <w:lang w:val="uk-UA"/>
        </w:rPr>
        <w:t>«</w:t>
      </w:r>
      <w:r w:rsidR="004E0C9C" w:rsidRPr="00731834">
        <w:rPr>
          <w:b/>
          <w:bCs/>
          <w:sz w:val="24"/>
          <w:szCs w:val="24"/>
          <w:lang w:val="uk-UA"/>
        </w:rPr>
        <w:t>Стратегія розвитку регіонального туризму</w:t>
      </w:r>
      <w:r w:rsidRPr="00731834">
        <w:rPr>
          <w:b/>
          <w:bCs/>
          <w:sz w:val="24"/>
          <w:szCs w:val="24"/>
          <w:lang w:val="uk-UA"/>
        </w:rPr>
        <w:t>»</w:t>
      </w:r>
    </w:p>
    <w:p w:rsidR="00AD16B9" w:rsidRPr="00731834" w:rsidRDefault="00AD16B9" w:rsidP="00731834">
      <w:pPr>
        <w:jc w:val="center"/>
        <w:rPr>
          <w:b/>
          <w:bCs/>
          <w:sz w:val="24"/>
          <w:szCs w:val="24"/>
          <w:lang w:val="uk-UA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7"/>
        <w:gridCol w:w="3416"/>
        <w:gridCol w:w="2876"/>
      </w:tblGrid>
      <w:tr w:rsidR="004E685E" w:rsidRPr="00731834" w:rsidTr="00127527">
        <w:tc>
          <w:tcPr>
            <w:tcW w:w="3337" w:type="dxa"/>
            <w:vMerge w:val="restart"/>
          </w:tcPr>
          <w:p w:rsidR="004E685E" w:rsidRPr="00731834" w:rsidRDefault="004E685E" w:rsidP="00731834">
            <w:pPr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731834">
              <w:rPr>
                <w:b/>
                <w:bCs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1982125" cy="1000592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610" cy="1023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center"/>
          </w:tcPr>
          <w:p w:rsidR="004E685E" w:rsidRPr="00731834" w:rsidRDefault="00BD3D2B" w:rsidP="00731834">
            <w:pPr>
              <w:jc w:val="right"/>
              <w:rPr>
                <w:sz w:val="24"/>
                <w:szCs w:val="24"/>
                <w:lang w:val="uk-UA"/>
              </w:rPr>
            </w:pPr>
            <w:r w:rsidRPr="00731834">
              <w:rPr>
                <w:b/>
                <w:sz w:val="24"/>
                <w:szCs w:val="24"/>
                <w:lang w:val="uk-UA"/>
              </w:rPr>
              <w:t>Ступінь освіти</w:t>
            </w:r>
          </w:p>
        </w:tc>
        <w:tc>
          <w:tcPr>
            <w:tcW w:w="2876" w:type="dxa"/>
            <w:vAlign w:val="bottom"/>
          </w:tcPr>
          <w:p w:rsidR="004E685E" w:rsidRPr="00731834" w:rsidRDefault="004E685E" w:rsidP="00731834">
            <w:pPr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Бакалавр</w:t>
            </w:r>
          </w:p>
        </w:tc>
      </w:tr>
      <w:tr w:rsidR="004E685E" w:rsidRPr="00731834" w:rsidTr="00127527">
        <w:tc>
          <w:tcPr>
            <w:tcW w:w="3337" w:type="dxa"/>
            <w:vMerge/>
          </w:tcPr>
          <w:p w:rsidR="004E685E" w:rsidRPr="00731834" w:rsidRDefault="004E685E" w:rsidP="00731834">
            <w:pPr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416" w:type="dxa"/>
            <w:vAlign w:val="center"/>
          </w:tcPr>
          <w:p w:rsidR="004E685E" w:rsidRPr="00731834" w:rsidRDefault="004E685E" w:rsidP="00731834">
            <w:pPr>
              <w:jc w:val="right"/>
              <w:rPr>
                <w:sz w:val="24"/>
                <w:szCs w:val="24"/>
                <w:lang w:val="uk-UA"/>
              </w:rPr>
            </w:pPr>
            <w:r w:rsidRPr="00731834">
              <w:rPr>
                <w:b/>
                <w:sz w:val="24"/>
                <w:szCs w:val="24"/>
                <w:lang w:val="uk-UA"/>
              </w:rPr>
              <w:t>Освітня програма</w:t>
            </w:r>
          </w:p>
        </w:tc>
        <w:tc>
          <w:tcPr>
            <w:tcW w:w="2876" w:type="dxa"/>
            <w:vAlign w:val="bottom"/>
          </w:tcPr>
          <w:p w:rsidR="004E685E" w:rsidRPr="00731834" w:rsidRDefault="00F04594" w:rsidP="00731834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«Туризм»</w:t>
            </w:r>
          </w:p>
        </w:tc>
      </w:tr>
      <w:tr w:rsidR="00A63F29" w:rsidRPr="00731834" w:rsidTr="00127527">
        <w:tc>
          <w:tcPr>
            <w:tcW w:w="3337" w:type="dxa"/>
            <w:vMerge/>
          </w:tcPr>
          <w:p w:rsidR="00A63F29" w:rsidRPr="00731834" w:rsidRDefault="00A63F29" w:rsidP="00731834">
            <w:pPr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416" w:type="dxa"/>
            <w:vAlign w:val="center"/>
          </w:tcPr>
          <w:p w:rsidR="00A63F29" w:rsidRPr="00731834" w:rsidRDefault="00A63F29" w:rsidP="00731834">
            <w:pPr>
              <w:jc w:val="right"/>
              <w:rPr>
                <w:b/>
                <w:sz w:val="24"/>
                <w:szCs w:val="24"/>
                <w:lang w:val="uk-UA"/>
              </w:rPr>
            </w:pPr>
            <w:r w:rsidRPr="00731834">
              <w:rPr>
                <w:b/>
                <w:bCs/>
                <w:sz w:val="24"/>
                <w:szCs w:val="24"/>
                <w:lang w:val="uk-UA"/>
              </w:rPr>
              <w:t>Тривалість викладання</w:t>
            </w:r>
          </w:p>
        </w:tc>
        <w:tc>
          <w:tcPr>
            <w:tcW w:w="2876" w:type="dxa"/>
            <w:vAlign w:val="bottom"/>
          </w:tcPr>
          <w:p w:rsidR="00A63F29" w:rsidRPr="00731834" w:rsidRDefault="004E0C9C" w:rsidP="00F04594">
            <w:pPr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1</w:t>
            </w:r>
            <w:r w:rsidR="00F04594">
              <w:rPr>
                <w:sz w:val="24"/>
                <w:szCs w:val="24"/>
                <w:lang w:val="uk-UA"/>
              </w:rPr>
              <w:t>2</w:t>
            </w:r>
            <w:r w:rsidR="00DB196C" w:rsidRPr="00731834">
              <w:rPr>
                <w:sz w:val="24"/>
                <w:szCs w:val="24"/>
                <w:lang w:val="uk-UA"/>
              </w:rPr>
              <w:t xml:space="preserve"> </w:t>
            </w:r>
            <w:r w:rsidR="00127527" w:rsidRPr="00731834">
              <w:rPr>
                <w:sz w:val="24"/>
                <w:szCs w:val="24"/>
                <w:lang w:val="uk-UA"/>
              </w:rPr>
              <w:t>чверт</w:t>
            </w:r>
            <w:r w:rsidR="00847091" w:rsidRPr="00731834">
              <w:rPr>
                <w:sz w:val="24"/>
                <w:szCs w:val="24"/>
                <w:lang w:val="uk-UA"/>
              </w:rPr>
              <w:t>ь</w:t>
            </w:r>
          </w:p>
        </w:tc>
      </w:tr>
      <w:tr w:rsidR="004E685E" w:rsidRPr="00731834" w:rsidTr="00127527">
        <w:tc>
          <w:tcPr>
            <w:tcW w:w="3337" w:type="dxa"/>
            <w:vMerge/>
          </w:tcPr>
          <w:p w:rsidR="004E685E" w:rsidRPr="00731834" w:rsidRDefault="004E685E" w:rsidP="007318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878"/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416" w:type="dxa"/>
            <w:vAlign w:val="center"/>
          </w:tcPr>
          <w:p w:rsidR="004E685E" w:rsidRPr="00731834" w:rsidRDefault="004E685E" w:rsidP="00731834">
            <w:pPr>
              <w:jc w:val="right"/>
              <w:rPr>
                <w:sz w:val="24"/>
                <w:szCs w:val="24"/>
                <w:lang w:val="uk-UA"/>
              </w:rPr>
            </w:pPr>
            <w:r w:rsidRPr="00731834">
              <w:rPr>
                <w:b/>
                <w:sz w:val="24"/>
                <w:szCs w:val="24"/>
                <w:lang w:val="uk-UA"/>
              </w:rPr>
              <w:t>Заняття:</w:t>
            </w:r>
          </w:p>
        </w:tc>
        <w:tc>
          <w:tcPr>
            <w:tcW w:w="2876" w:type="dxa"/>
            <w:vAlign w:val="bottom"/>
          </w:tcPr>
          <w:p w:rsidR="004E685E" w:rsidRPr="00731834" w:rsidRDefault="002F3D63" w:rsidP="00731834">
            <w:pPr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4</w:t>
            </w:r>
            <w:r w:rsidR="00127527" w:rsidRPr="00731834">
              <w:rPr>
                <w:sz w:val="24"/>
                <w:szCs w:val="24"/>
                <w:lang w:val="uk-UA"/>
              </w:rPr>
              <w:t xml:space="preserve"> годин</w:t>
            </w:r>
            <w:r w:rsidRPr="00731834">
              <w:rPr>
                <w:sz w:val="24"/>
                <w:szCs w:val="24"/>
                <w:lang w:val="uk-UA"/>
              </w:rPr>
              <w:t>и</w:t>
            </w:r>
            <w:r w:rsidR="00127527" w:rsidRPr="00731834">
              <w:rPr>
                <w:sz w:val="24"/>
                <w:szCs w:val="24"/>
                <w:lang w:val="uk-UA"/>
              </w:rPr>
              <w:t xml:space="preserve"> на тиждень</w:t>
            </w:r>
          </w:p>
        </w:tc>
      </w:tr>
      <w:tr w:rsidR="004E685E" w:rsidRPr="00731834" w:rsidTr="00127527">
        <w:tc>
          <w:tcPr>
            <w:tcW w:w="3337" w:type="dxa"/>
            <w:vMerge/>
          </w:tcPr>
          <w:p w:rsidR="004E685E" w:rsidRPr="00731834" w:rsidRDefault="004E685E" w:rsidP="00731834">
            <w:pPr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416" w:type="dxa"/>
            <w:vAlign w:val="center"/>
          </w:tcPr>
          <w:p w:rsidR="004E685E" w:rsidRPr="00731834" w:rsidRDefault="004E685E" w:rsidP="00731834">
            <w:pPr>
              <w:jc w:val="right"/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Лекції</w:t>
            </w:r>
          </w:p>
        </w:tc>
        <w:tc>
          <w:tcPr>
            <w:tcW w:w="2876" w:type="dxa"/>
            <w:vAlign w:val="bottom"/>
          </w:tcPr>
          <w:p w:rsidR="004E685E" w:rsidRPr="00731834" w:rsidRDefault="00127527" w:rsidP="00731834">
            <w:pPr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2 години на тиждень</w:t>
            </w:r>
          </w:p>
        </w:tc>
      </w:tr>
      <w:tr w:rsidR="004E685E" w:rsidRPr="00731834" w:rsidTr="00127527">
        <w:tc>
          <w:tcPr>
            <w:tcW w:w="3337" w:type="dxa"/>
            <w:vMerge/>
          </w:tcPr>
          <w:p w:rsidR="004E685E" w:rsidRPr="00731834" w:rsidRDefault="004E685E" w:rsidP="00731834">
            <w:pPr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416" w:type="dxa"/>
            <w:vAlign w:val="center"/>
          </w:tcPr>
          <w:p w:rsidR="004E685E" w:rsidRPr="00731834" w:rsidRDefault="004E685E" w:rsidP="00731834">
            <w:pPr>
              <w:jc w:val="right"/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Практичні</w:t>
            </w:r>
          </w:p>
        </w:tc>
        <w:tc>
          <w:tcPr>
            <w:tcW w:w="2876" w:type="dxa"/>
            <w:vAlign w:val="bottom"/>
          </w:tcPr>
          <w:p w:rsidR="004E685E" w:rsidRPr="00731834" w:rsidRDefault="002F3D63" w:rsidP="00731834">
            <w:pPr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2</w:t>
            </w:r>
            <w:r w:rsidR="00127527" w:rsidRPr="00731834">
              <w:rPr>
                <w:sz w:val="24"/>
                <w:szCs w:val="24"/>
                <w:lang w:val="uk-UA"/>
              </w:rPr>
              <w:t xml:space="preserve"> години на тиждень</w:t>
            </w:r>
          </w:p>
        </w:tc>
      </w:tr>
      <w:tr w:rsidR="00A63F29" w:rsidRPr="00731834" w:rsidTr="00127527">
        <w:trPr>
          <w:trHeight w:val="284"/>
        </w:trPr>
        <w:tc>
          <w:tcPr>
            <w:tcW w:w="3337" w:type="dxa"/>
            <w:vMerge/>
          </w:tcPr>
          <w:p w:rsidR="00A63F29" w:rsidRPr="00731834" w:rsidRDefault="00A63F29" w:rsidP="00731834">
            <w:pPr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416" w:type="dxa"/>
            <w:vAlign w:val="center"/>
          </w:tcPr>
          <w:p w:rsidR="00A63F29" w:rsidRPr="00731834" w:rsidRDefault="00A63F29" w:rsidP="00731834">
            <w:pPr>
              <w:jc w:val="right"/>
              <w:rPr>
                <w:b/>
                <w:bCs/>
                <w:sz w:val="24"/>
                <w:szCs w:val="24"/>
                <w:lang w:val="uk-UA"/>
              </w:rPr>
            </w:pPr>
            <w:r w:rsidRPr="00731834">
              <w:rPr>
                <w:b/>
                <w:sz w:val="24"/>
                <w:szCs w:val="24"/>
                <w:lang w:val="uk-UA"/>
              </w:rPr>
              <w:t>Мова викладання</w:t>
            </w:r>
          </w:p>
        </w:tc>
        <w:tc>
          <w:tcPr>
            <w:tcW w:w="2876" w:type="dxa"/>
            <w:vAlign w:val="bottom"/>
          </w:tcPr>
          <w:p w:rsidR="00A63F29" w:rsidRPr="00731834" w:rsidRDefault="00B12C83" w:rsidP="00731834">
            <w:pPr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У</w:t>
            </w:r>
            <w:r w:rsidR="00127527" w:rsidRPr="00731834">
              <w:rPr>
                <w:sz w:val="24"/>
                <w:szCs w:val="24"/>
                <w:lang w:val="uk-UA"/>
              </w:rPr>
              <w:t>країнська</w:t>
            </w:r>
          </w:p>
          <w:p w:rsidR="00B12C83" w:rsidRPr="00731834" w:rsidRDefault="00B12C83" w:rsidP="00731834">
            <w:pPr>
              <w:rPr>
                <w:sz w:val="24"/>
                <w:szCs w:val="24"/>
                <w:lang w:val="uk-UA"/>
              </w:rPr>
            </w:pPr>
          </w:p>
        </w:tc>
      </w:tr>
    </w:tbl>
    <w:p w:rsidR="00F73575" w:rsidRPr="0019649E" w:rsidRDefault="00F73575" w:rsidP="007318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lang w:val="uk-UA"/>
        </w:rPr>
      </w:pPr>
      <w:r w:rsidRPr="0019649E">
        <w:rPr>
          <w:b/>
          <w:sz w:val="24"/>
          <w:szCs w:val="24"/>
          <w:lang w:val="uk-UA"/>
        </w:rPr>
        <w:t>Сторінка курсу в СДО НТУ «ДП»:</w:t>
      </w:r>
      <w:hyperlink r:id="rId12" w:history="1"/>
      <w:r w:rsidR="0019649E" w:rsidRPr="0019649E">
        <w:rPr>
          <w:sz w:val="24"/>
          <w:szCs w:val="24"/>
        </w:rPr>
        <w:t xml:space="preserve"> </w:t>
      </w:r>
      <w:bookmarkStart w:id="0" w:name="_GoBack"/>
      <w:r w:rsidR="00407BE7" w:rsidRPr="00407BE7">
        <w:rPr>
          <w:rStyle w:val="ac"/>
          <w:sz w:val="24"/>
          <w:szCs w:val="24"/>
        </w:rPr>
        <w:fldChar w:fldCharType="begin"/>
      </w:r>
      <w:r w:rsidR="00407BE7" w:rsidRPr="00407BE7">
        <w:rPr>
          <w:rStyle w:val="ac"/>
          <w:sz w:val="24"/>
          <w:szCs w:val="24"/>
        </w:rPr>
        <w:instrText xml:space="preserve"> HYPERLINK "https://do.nmu.org.ua/course/view.php?id=4774" \t "_blank" </w:instrText>
      </w:r>
      <w:r w:rsidR="00407BE7" w:rsidRPr="00407BE7">
        <w:rPr>
          <w:rStyle w:val="ac"/>
          <w:sz w:val="24"/>
          <w:szCs w:val="24"/>
        </w:rPr>
        <w:fldChar w:fldCharType="separate"/>
      </w:r>
      <w:r w:rsidR="00407BE7" w:rsidRPr="00407BE7">
        <w:rPr>
          <w:rStyle w:val="ac"/>
          <w:sz w:val="24"/>
          <w:szCs w:val="24"/>
        </w:rPr>
        <w:t>https://do.nmu.org.ua/course/view.php?id=4774</w:t>
      </w:r>
      <w:r w:rsidR="00407BE7" w:rsidRPr="00407BE7">
        <w:rPr>
          <w:rStyle w:val="ac"/>
          <w:sz w:val="24"/>
          <w:szCs w:val="24"/>
        </w:rPr>
        <w:fldChar w:fldCharType="end"/>
      </w:r>
      <w:bookmarkEnd w:id="0"/>
    </w:p>
    <w:p w:rsidR="00B12C83" w:rsidRPr="00731834" w:rsidRDefault="00B12C83" w:rsidP="007318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lang w:val="uk-UA"/>
        </w:rPr>
      </w:pPr>
    </w:p>
    <w:p w:rsidR="000F55C3" w:rsidRPr="00731834" w:rsidRDefault="00577796" w:rsidP="007318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Cs/>
          <w:sz w:val="24"/>
          <w:szCs w:val="24"/>
          <w:lang w:val="uk-UA"/>
        </w:rPr>
      </w:pPr>
      <w:r w:rsidRPr="00731834">
        <w:rPr>
          <w:b/>
          <w:sz w:val="24"/>
          <w:szCs w:val="24"/>
          <w:lang w:val="uk-UA"/>
        </w:rPr>
        <w:t xml:space="preserve">Консультації: </w:t>
      </w:r>
      <w:r w:rsidR="00A16F0B" w:rsidRPr="00731834">
        <w:rPr>
          <w:sz w:val="24"/>
          <w:szCs w:val="24"/>
          <w:lang w:val="uk-UA"/>
        </w:rPr>
        <w:t>за окремим розкладом, погодженим зі здобувачами вищої освіти</w:t>
      </w:r>
    </w:p>
    <w:p w:rsidR="00B12C83" w:rsidRPr="00731834" w:rsidRDefault="00B12C83" w:rsidP="007318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lang w:val="uk-UA"/>
        </w:rPr>
      </w:pPr>
    </w:p>
    <w:p w:rsidR="00577796" w:rsidRPr="00731834" w:rsidRDefault="000F55C3" w:rsidP="007318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lang w:val="uk-UA"/>
        </w:rPr>
      </w:pPr>
      <w:r w:rsidRPr="00731834">
        <w:rPr>
          <w:b/>
          <w:sz w:val="24"/>
          <w:szCs w:val="24"/>
          <w:lang w:val="uk-UA"/>
        </w:rPr>
        <w:t>Онлайн-консультації</w:t>
      </w:r>
      <w:r w:rsidR="00AD16B9" w:rsidRPr="00731834">
        <w:rPr>
          <w:b/>
          <w:sz w:val="24"/>
          <w:szCs w:val="24"/>
          <w:lang w:val="uk-UA"/>
        </w:rPr>
        <w:t>:</w:t>
      </w:r>
      <w:r w:rsidR="00DB196C" w:rsidRPr="00731834">
        <w:rPr>
          <w:b/>
          <w:sz w:val="24"/>
          <w:szCs w:val="24"/>
          <w:lang w:val="uk-UA"/>
        </w:rPr>
        <w:t xml:space="preserve"> </w:t>
      </w:r>
      <w:r w:rsidR="00A16F0B" w:rsidRPr="00731834">
        <w:rPr>
          <w:sz w:val="24"/>
          <w:szCs w:val="24"/>
          <w:lang w:val="uk-UA"/>
        </w:rPr>
        <w:t xml:space="preserve">Microsoft Teams – </w:t>
      </w:r>
      <w:r w:rsidR="00862EAF" w:rsidRPr="00731834">
        <w:rPr>
          <w:sz w:val="24"/>
          <w:szCs w:val="24"/>
          <w:lang w:val="uk-UA"/>
        </w:rPr>
        <w:t>команда</w:t>
      </w:r>
      <w:r w:rsidR="00A16F0B" w:rsidRPr="00731834">
        <w:rPr>
          <w:sz w:val="24"/>
          <w:szCs w:val="24"/>
          <w:lang w:val="uk-UA"/>
        </w:rPr>
        <w:t xml:space="preserve"> «</w:t>
      </w:r>
      <w:r w:rsidR="004E0C9C" w:rsidRPr="00731834">
        <w:rPr>
          <w:sz w:val="24"/>
          <w:szCs w:val="24"/>
          <w:lang w:val="uk-UA"/>
        </w:rPr>
        <w:t>Стратегія розвитку регіонального туризму</w:t>
      </w:r>
      <w:r w:rsidR="00A16F0B" w:rsidRPr="00731834">
        <w:rPr>
          <w:sz w:val="24"/>
          <w:szCs w:val="24"/>
          <w:lang w:val="uk-UA"/>
        </w:rPr>
        <w:t>»</w:t>
      </w:r>
    </w:p>
    <w:p w:rsidR="00B12C83" w:rsidRPr="00731834" w:rsidRDefault="00B12C83" w:rsidP="007318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lang w:val="uk-UA"/>
        </w:rPr>
      </w:pPr>
    </w:p>
    <w:p w:rsidR="004F3108" w:rsidRPr="00731834" w:rsidRDefault="008D7640" w:rsidP="007318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lang w:val="uk-UA"/>
        </w:rPr>
      </w:pPr>
      <w:r w:rsidRPr="00731834">
        <w:rPr>
          <w:b/>
          <w:sz w:val="24"/>
          <w:szCs w:val="24"/>
          <w:lang w:val="uk-UA"/>
        </w:rPr>
        <w:t>Інформація про викладачів</w:t>
      </w:r>
      <w:r w:rsidR="00D227C5" w:rsidRPr="00731834">
        <w:rPr>
          <w:b/>
          <w:sz w:val="24"/>
          <w:szCs w:val="24"/>
          <w:lang w:val="uk-UA"/>
        </w:rPr>
        <w:t xml:space="preserve">: </w:t>
      </w:r>
    </w:p>
    <w:tbl>
      <w:tblPr>
        <w:tblW w:w="10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6"/>
        <w:gridCol w:w="6682"/>
      </w:tblGrid>
      <w:tr w:rsidR="00AD16B9" w:rsidRPr="00731834" w:rsidTr="00862EAF">
        <w:tc>
          <w:tcPr>
            <w:tcW w:w="3456" w:type="dxa"/>
            <w:vMerge w:val="restart"/>
            <w:vAlign w:val="center"/>
          </w:tcPr>
          <w:p w:rsidR="00416157" w:rsidRPr="00731834" w:rsidRDefault="00A10BEC" w:rsidP="007318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</w:rPr>
              <w:object w:dxaOrig="6765" w:dyaOrig="91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75pt;height:159pt" o:ole="">
                  <v:imagedata r:id="rId13" o:title=""/>
                </v:shape>
                <o:OLEObject Type="Embed" ProgID="PBrush" ShapeID="_x0000_i1025" DrawAspect="Content" ObjectID="_1697623561" r:id="rId14"/>
              </w:object>
            </w:r>
          </w:p>
        </w:tc>
        <w:tc>
          <w:tcPr>
            <w:tcW w:w="6682" w:type="dxa"/>
          </w:tcPr>
          <w:p w:rsidR="00AD16B9" w:rsidRPr="00731834" w:rsidRDefault="00862EAF" w:rsidP="00731834">
            <w:pPr>
              <w:widowControl w:val="0"/>
              <w:rPr>
                <w:b/>
                <w:sz w:val="24"/>
                <w:szCs w:val="24"/>
                <w:lang w:val="uk-UA"/>
              </w:rPr>
            </w:pPr>
            <w:r w:rsidRPr="00731834">
              <w:rPr>
                <w:b/>
                <w:sz w:val="24"/>
                <w:szCs w:val="24"/>
                <w:lang w:val="uk-UA"/>
              </w:rPr>
              <w:t>Герасименко Тетяна Володимирівна</w:t>
            </w:r>
            <w:r w:rsidR="00AD16B9" w:rsidRPr="00731834">
              <w:rPr>
                <w:b/>
                <w:sz w:val="24"/>
                <w:szCs w:val="24"/>
                <w:lang w:val="uk-UA"/>
              </w:rPr>
              <w:t>,</w:t>
            </w:r>
            <w:r w:rsidR="00580D7D" w:rsidRPr="00731834">
              <w:rPr>
                <w:b/>
                <w:sz w:val="24"/>
                <w:szCs w:val="24"/>
                <w:lang w:val="uk-UA"/>
              </w:rPr>
              <w:t xml:space="preserve"> (лекції та практичні)</w:t>
            </w:r>
          </w:p>
          <w:p w:rsidR="00AD16B9" w:rsidRPr="00731834" w:rsidRDefault="00847091" w:rsidP="007318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доцент</w:t>
            </w:r>
            <w:r w:rsidR="00580D7D" w:rsidRPr="00731834">
              <w:rPr>
                <w:sz w:val="24"/>
                <w:szCs w:val="24"/>
                <w:lang w:val="uk-UA"/>
              </w:rPr>
              <w:t xml:space="preserve"> кафедри</w:t>
            </w:r>
            <w:r w:rsidR="00422213" w:rsidRPr="00731834">
              <w:rPr>
                <w:sz w:val="24"/>
                <w:szCs w:val="24"/>
                <w:lang w:val="uk-UA"/>
              </w:rPr>
              <w:t>,</w:t>
            </w:r>
            <w:r w:rsidR="00862EAF" w:rsidRPr="00731834">
              <w:rPr>
                <w:sz w:val="24"/>
                <w:szCs w:val="24"/>
                <w:lang w:val="uk-UA"/>
              </w:rPr>
              <w:t xml:space="preserve"> </w:t>
            </w:r>
            <w:r w:rsidRPr="00731834">
              <w:rPr>
                <w:sz w:val="24"/>
                <w:szCs w:val="24"/>
                <w:lang w:val="uk-UA"/>
              </w:rPr>
              <w:t>доцент</w:t>
            </w:r>
            <w:r w:rsidR="00AD16B9" w:rsidRPr="00731834">
              <w:rPr>
                <w:sz w:val="24"/>
                <w:szCs w:val="24"/>
                <w:lang w:val="uk-UA"/>
              </w:rPr>
              <w:t xml:space="preserve">, </w:t>
            </w:r>
            <w:r w:rsidRPr="00731834">
              <w:rPr>
                <w:sz w:val="24"/>
                <w:szCs w:val="24"/>
                <w:lang w:val="uk-UA"/>
              </w:rPr>
              <w:t>кандидат</w:t>
            </w:r>
            <w:r w:rsidR="00580D7D" w:rsidRPr="00731834">
              <w:rPr>
                <w:sz w:val="24"/>
                <w:szCs w:val="24"/>
                <w:lang w:val="uk-UA"/>
              </w:rPr>
              <w:t xml:space="preserve"> </w:t>
            </w:r>
            <w:r w:rsidR="00862EAF" w:rsidRPr="00731834">
              <w:rPr>
                <w:sz w:val="24"/>
                <w:szCs w:val="24"/>
                <w:lang w:val="uk-UA"/>
              </w:rPr>
              <w:t>геол</w:t>
            </w:r>
            <w:r w:rsidR="0019649E">
              <w:rPr>
                <w:sz w:val="24"/>
                <w:szCs w:val="24"/>
                <w:lang w:val="uk-UA"/>
              </w:rPr>
              <w:t>о</w:t>
            </w:r>
            <w:r w:rsidR="00862EAF" w:rsidRPr="00731834">
              <w:rPr>
                <w:sz w:val="24"/>
                <w:szCs w:val="24"/>
                <w:lang w:val="uk-UA"/>
              </w:rPr>
              <w:t>гічних</w:t>
            </w:r>
            <w:r w:rsidR="00580D7D" w:rsidRPr="00731834">
              <w:rPr>
                <w:sz w:val="24"/>
                <w:szCs w:val="24"/>
                <w:lang w:val="uk-UA"/>
              </w:rPr>
              <w:t xml:space="preserve"> наук</w:t>
            </w:r>
          </w:p>
        </w:tc>
      </w:tr>
      <w:tr w:rsidR="00AD16B9" w:rsidRPr="00731834" w:rsidTr="00862EAF">
        <w:trPr>
          <w:trHeight w:val="589"/>
        </w:trPr>
        <w:tc>
          <w:tcPr>
            <w:tcW w:w="3456" w:type="dxa"/>
            <w:vMerge/>
          </w:tcPr>
          <w:p w:rsidR="00AD16B9" w:rsidRPr="00731834" w:rsidRDefault="00AD16B9" w:rsidP="007318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uk-UA"/>
              </w:rPr>
            </w:pPr>
          </w:p>
        </w:tc>
        <w:tc>
          <w:tcPr>
            <w:tcW w:w="6682" w:type="dxa"/>
          </w:tcPr>
          <w:p w:rsidR="00862EAF" w:rsidRPr="00731834" w:rsidRDefault="00AD16B9" w:rsidP="007318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  <w:u w:val="single"/>
                <w:lang w:val="uk-UA"/>
              </w:rPr>
            </w:pPr>
            <w:r w:rsidRPr="00731834">
              <w:rPr>
                <w:b/>
                <w:bCs/>
                <w:sz w:val="24"/>
                <w:szCs w:val="24"/>
                <w:lang w:val="uk-UA"/>
              </w:rPr>
              <w:t>Персональна сторінка</w:t>
            </w:r>
            <w:r w:rsidR="00422213" w:rsidRPr="00731834">
              <w:rPr>
                <w:b/>
                <w:bCs/>
                <w:sz w:val="24"/>
                <w:szCs w:val="24"/>
                <w:lang w:val="uk-UA"/>
              </w:rPr>
              <w:t>:</w:t>
            </w:r>
            <w:r w:rsidR="00862EAF" w:rsidRPr="00731834">
              <w:rPr>
                <w:b/>
                <w:bCs/>
                <w:sz w:val="24"/>
                <w:szCs w:val="24"/>
                <w:u w:val="single"/>
                <w:lang w:val="uk-UA"/>
              </w:rPr>
              <w:t xml:space="preserve"> </w:t>
            </w:r>
          </w:p>
          <w:p w:rsidR="00AD16B9" w:rsidRPr="00731834" w:rsidRDefault="00800CDA" w:rsidP="007318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uk-UA"/>
              </w:rPr>
            </w:pPr>
            <w:hyperlink r:id="rId15" w:history="1">
              <w:r w:rsidR="00862EAF" w:rsidRPr="00731834">
                <w:rPr>
                  <w:rStyle w:val="ac"/>
                  <w:sz w:val="24"/>
                  <w:szCs w:val="24"/>
                </w:rPr>
                <w:t>http</w:t>
              </w:r>
              <w:r w:rsidR="00862EAF" w:rsidRPr="00731834">
                <w:rPr>
                  <w:rStyle w:val="ac"/>
                  <w:sz w:val="24"/>
                  <w:szCs w:val="24"/>
                  <w:lang w:val="uk-UA"/>
                </w:rPr>
                <w:t>://</w:t>
              </w:r>
              <w:r w:rsidR="00862EAF" w:rsidRPr="00731834">
                <w:rPr>
                  <w:rStyle w:val="ac"/>
                  <w:sz w:val="24"/>
                  <w:szCs w:val="24"/>
                </w:rPr>
                <w:t>ep</w:t>
              </w:r>
              <w:r w:rsidR="00862EAF" w:rsidRPr="00731834">
                <w:rPr>
                  <w:rStyle w:val="ac"/>
                  <w:sz w:val="24"/>
                  <w:szCs w:val="24"/>
                  <w:lang w:val="uk-UA"/>
                </w:rPr>
                <w:t>.</w:t>
              </w:r>
              <w:r w:rsidR="00862EAF" w:rsidRPr="00731834">
                <w:rPr>
                  <w:rStyle w:val="ac"/>
                  <w:sz w:val="24"/>
                  <w:szCs w:val="24"/>
                </w:rPr>
                <w:t>nmu</w:t>
              </w:r>
              <w:r w:rsidR="00862EAF" w:rsidRPr="00731834">
                <w:rPr>
                  <w:rStyle w:val="ac"/>
                  <w:sz w:val="24"/>
                  <w:szCs w:val="24"/>
                  <w:lang w:val="uk-UA"/>
                </w:rPr>
                <w:t>.</w:t>
              </w:r>
              <w:r w:rsidR="00862EAF" w:rsidRPr="00731834">
                <w:rPr>
                  <w:rStyle w:val="ac"/>
                  <w:sz w:val="24"/>
                  <w:szCs w:val="24"/>
                </w:rPr>
                <w:t>org</w:t>
              </w:r>
              <w:r w:rsidR="00862EAF" w:rsidRPr="00731834">
                <w:rPr>
                  <w:rStyle w:val="ac"/>
                  <w:sz w:val="24"/>
                  <w:szCs w:val="24"/>
                  <w:lang w:val="uk-UA"/>
                </w:rPr>
                <w:t>.</w:t>
              </w:r>
              <w:r w:rsidR="00862EAF" w:rsidRPr="00731834">
                <w:rPr>
                  <w:rStyle w:val="ac"/>
                  <w:sz w:val="24"/>
                  <w:szCs w:val="24"/>
                </w:rPr>
                <w:t>ua</w:t>
              </w:r>
              <w:r w:rsidR="00862EAF" w:rsidRPr="00731834">
                <w:rPr>
                  <w:rStyle w:val="ac"/>
                  <w:sz w:val="24"/>
                  <w:szCs w:val="24"/>
                  <w:lang w:val="uk-UA"/>
                </w:rPr>
                <w:t>/</w:t>
              </w:r>
              <w:r w:rsidR="00862EAF" w:rsidRPr="00731834">
                <w:rPr>
                  <w:rStyle w:val="ac"/>
                  <w:sz w:val="24"/>
                  <w:szCs w:val="24"/>
                </w:rPr>
                <w:t>ua</w:t>
              </w:r>
              <w:r w:rsidR="00862EAF" w:rsidRPr="00731834">
                <w:rPr>
                  <w:rStyle w:val="ac"/>
                  <w:sz w:val="24"/>
                  <w:szCs w:val="24"/>
                  <w:lang w:val="uk-UA"/>
                </w:rPr>
                <w:t>/</w:t>
              </w:r>
              <w:r w:rsidR="00862EAF" w:rsidRPr="00731834">
                <w:rPr>
                  <w:rStyle w:val="ac"/>
                  <w:sz w:val="24"/>
                  <w:szCs w:val="24"/>
                </w:rPr>
                <w:t>kaf</w:t>
              </w:r>
              <w:r w:rsidR="00862EAF" w:rsidRPr="00731834">
                <w:rPr>
                  <w:rStyle w:val="ac"/>
                  <w:sz w:val="24"/>
                  <w:szCs w:val="24"/>
                  <w:lang w:val="uk-UA"/>
                </w:rPr>
                <w:t>/</w:t>
              </w:r>
              <w:r w:rsidR="00862EAF" w:rsidRPr="00731834">
                <w:rPr>
                  <w:rStyle w:val="ac"/>
                  <w:sz w:val="24"/>
                  <w:szCs w:val="24"/>
                </w:rPr>
                <w:t>gerasimenko</w:t>
              </w:r>
              <w:r w:rsidR="00862EAF" w:rsidRPr="00731834">
                <w:rPr>
                  <w:rStyle w:val="ac"/>
                  <w:sz w:val="24"/>
                  <w:szCs w:val="24"/>
                  <w:lang w:val="uk-UA"/>
                </w:rPr>
                <w:t>.</w:t>
              </w:r>
              <w:r w:rsidR="00862EAF" w:rsidRPr="00731834">
                <w:rPr>
                  <w:rStyle w:val="ac"/>
                  <w:sz w:val="24"/>
                  <w:szCs w:val="24"/>
                </w:rPr>
                <w:t>php</w:t>
              </w:r>
            </w:hyperlink>
          </w:p>
        </w:tc>
      </w:tr>
      <w:tr w:rsidR="00AD16B9" w:rsidRPr="00407BE7" w:rsidTr="00862EAF">
        <w:tc>
          <w:tcPr>
            <w:tcW w:w="3456" w:type="dxa"/>
            <w:vMerge/>
          </w:tcPr>
          <w:p w:rsidR="00AD16B9" w:rsidRPr="00731834" w:rsidRDefault="00AD16B9" w:rsidP="007318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uk-UA"/>
              </w:rPr>
            </w:pPr>
          </w:p>
        </w:tc>
        <w:tc>
          <w:tcPr>
            <w:tcW w:w="6682" w:type="dxa"/>
          </w:tcPr>
          <w:p w:rsidR="00AD16B9" w:rsidRPr="00731834" w:rsidRDefault="00AD16B9" w:rsidP="007318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uk-UA"/>
              </w:rPr>
            </w:pPr>
            <w:r w:rsidRPr="00731834">
              <w:rPr>
                <w:b/>
                <w:sz w:val="24"/>
                <w:szCs w:val="24"/>
                <w:lang w:val="uk-UA"/>
              </w:rPr>
              <w:t>E-</w:t>
            </w:r>
            <w:r w:rsidR="00416157" w:rsidRPr="00731834">
              <w:rPr>
                <w:b/>
                <w:sz w:val="24"/>
                <w:szCs w:val="24"/>
                <w:lang w:val="uk-UA"/>
              </w:rPr>
              <w:t>mail</w:t>
            </w:r>
            <w:r w:rsidRPr="00731834">
              <w:rPr>
                <w:b/>
                <w:sz w:val="24"/>
                <w:szCs w:val="24"/>
                <w:lang w:val="uk-UA"/>
              </w:rPr>
              <w:t>:</w:t>
            </w:r>
          </w:p>
          <w:p w:rsidR="00422213" w:rsidRPr="00731834" w:rsidRDefault="00800CDA" w:rsidP="007318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uk-UA"/>
              </w:rPr>
            </w:pPr>
            <w:hyperlink r:id="rId16" w:history="1">
              <w:r w:rsidR="00862EAF" w:rsidRPr="00731834">
                <w:rPr>
                  <w:rStyle w:val="ac"/>
                  <w:sz w:val="24"/>
                  <w:szCs w:val="24"/>
                  <w:lang w:val="en-US"/>
                </w:rPr>
                <w:t>herasymenko. T.V.</w:t>
              </w:r>
              <w:r w:rsidR="00862EAF" w:rsidRPr="00731834">
                <w:rPr>
                  <w:rStyle w:val="ac"/>
                  <w:sz w:val="24"/>
                  <w:szCs w:val="24"/>
                  <w:lang w:val="uk-UA"/>
                </w:rPr>
                <w:t>@nmu.one</w:t>
              </w:r>
            </w:hyperlink>
          </w:p>
        </w:tc>
      </w:tr>
    </w:tbl>
    <w:p w:rsidR="00AD16B9" w:rsidRPr="00731834" w:rsidRDefault="00AD16B9" w:rsidP="00731834">
      <w:p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 w:val="24"/>
          <w:szCs w:val="24"/>
          <w:lang w:val="uk-UA"/>
        </w:rPr>
      </w:pPr>
    </w:p>
    <w:p w:rsidR="00973D9B" w:rsidRPr="00731834" w:rsidRDefault="00973D9B" w:rsidP="0073183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0"/>
        <w:contextualSpacing/>
        <w:jc w:val="center"/>
        <w:rPr>
          <w:color w:val="000000"/>
          <w:sz w:val="24"/>
          <w:szCs w:val="24"/>
          <w:lang w:val="uk-UA"/>
        </w:rPr>
      </w:pPr>
      <w:r w:rsidRPr="00731834">
        <w:rPr>
          <w:b/>
          <w:color w:val="000000"/>
          <w:sz w:val="24"/>
          <w:szCs w:val="24"/>
          <w:lang w:val="uk-UA"/>
        </w:rPr>
        <w:t>Анотація до курсу</w:t>
      </w:r>
    </w:p>
    <w:p w:rsidR="00A54F27" w:rsidRPr="00731834" w:rsidRDefault="002F3D63" w:rsidP="00731834">
      <w:pPr>
        <w:pBdr>
          <w:top w:val="nil"/>
          <w:left w:val="nil"/>
          <w:bottom w:val="nil"/>
          <w:right w:val="nil"/>
          <w:between w:val="nil"/>
        </w:pBdr>
        <w:ind w:firstLine="709"/>
        <w:contextualSpacing/>
        <w:jc w:val="both"/>
        <w:rPr>
          <w:color w:val="000000"/>
          <w:sz w:val="24"/>
          <w:szCs w:val="24"/>
          <w:lang w:val="uk-UA"/>
        </w:rPr>
      </w:pPr>
      <w:r w:rsidRPr="00731834">
        <w:rPr>
          <w:color w:val="000000"/>
          <w:sz w:val="24"/>
          <w:szCs w:val="24"/>
          <w:lang w:val="uk-UA"/>
        </w:rPr>
        <w:t>Обирайте</w:t>
      </w:r>
      <w:r w:rsidR="00DB196C" w:rsidRPr="00731834">
        <w:rPr>
          <w:color w:val="000000"/>
          <w:sz w:val="24"/>
          <w:szCs w:val="24"/>
          <w:lang w:val="uk-UA"/>
        </w:rPr>
        <w:t xml:space="preserve"> </w:t>
      </w:r>
      <w:r w:rsidR="004E0C9C" w:rsidRPr="00731834">
        <w:rPr>
          <w:b/>
          <w:color w:val="000000"/>
          <w:sz w:val="24"/>
          <w:szCs w:val="24"/>
          <w:lang w:val="uk-UA"/>
        </w:rPr>
        <w:t>Стратегія розвитку регіонального туризму</w:t>
      </w:r>
      <w:r w:rsidR="00DB196C" w:rsidRPr="00731834">
        <w:rPr>
          <w:b/>
          <w:color w:val="000000"/>
          <w:sz w:val="24"/>
          <w:szCs w:val="24"/>
          <w:lang w:val="uk-UA"/>
        </w:rPr>
        <w:t xml:space="preserve"> </w:t>
      </w:r>
      <w:r w:rsidRPr="00731834">
        <w:rPr>
          <w:color w:val="000000"/>
          <w:sz w:val="24"/>
          <w:szCs w:val="24"/>
          <w:lang w:val="uk-UA"/>
        </w:rPr>
        <w:t>у якості вибіркової дисципліни для формування індивідуальної освітньої траєкторії</w:t>
      </w:r>
      <w:r w:rsidR="0043607F" w:rsidRPr="00731834">
        <w:rPr>
          <w:color w:val="000000"/>
          <w:sz w:val="24"/>
          <w:szCs w:val="24"/>
          <w:lang w:val="uk-UA"/>
        </w:rPr>
        <w:t>.</w:t>
      </w:r>
      <w:r w:rsidRPr="00731834">
        <w:rPr>
          <w:color w:val="000000"/>
          <w:sz w:val="24"/>
          <w:szCs w:val="24"/>
          <w:lang w:val="uk-UA"/>
        </w:rPr>
        <w:t xml:space="preserve"> На заняттях ми сконцентруємося на </w:t>
      </w:r>
      <w:r w:rsidR="004E0C9C" w:rsidRPr="00731834">
        <w:rPr>
          <w:color w:val="000000"/>
          <w:sz w:val="24"/>
          <w:szCs w:val="24"/>
          <w:lang w:val="uk-UA"/>
        </w:rPr>
        <w:t>аналізі п</w:t>
      </w:r>
      <w:r w:rsidR="004E0C9C" w:rsidRPr="00731834">
        <w:rPr>
          <w:sz w:val="24"/>
          <w:szCs w:val="24"/>
          <w:lang w:val="uk-UA"/>
        </w:rPr>
        <w:t xml:space="preserve">роблем формування регіональної туристської політики в Україні; стратегічному управлінні сталим розвитком туристичної дестинації; на економічному обґрунтуванні регіональних програм розвитку туризму; методології розробки стратегії розвитку регіонального туризму та </w:t>
      </w:r>
      <w:r w:rsidR="004E0C9C" w:rsidRPr="00731834">
        <w:rPr>
          <w:rStyle w:val="af7"/>
          <w:bCs/>
          <w:sz w:val="24"/>
          <w:szCs w:val="24"/>
          <w:shd w:val="clear" w:color="auto" w:fill="FFFFFF"/>
          <w:lang w:val="uk-UA"/>
        </w:rPr>
        <w:t xml:space="preserve">Стратегії </w:t>
      </w:r>
      <w:r w:rsidR="004E0C9C" w:rsidRPr="00731834">
        <w:rPr>
          <w:sz w:val="24"/>
          <w:szCs w:val="24"/>
          <w:shd w:val="clear" w:color="auto" w:fill="FFFFFF"/>
          <w:lang w:val="uk-UA"/>
        </w:rPr>
        <w:t>активізації туристичного потенціалу Дніпропетровщини.</w:t>
      </w:r>
    </w:p>
    <w:p w:rsidR="00E3515E" w:rsidRPr="00731834" w:rsidRDefault="00973D9B" w:rsidP="00731834">
      <w:pPr>
        <w:pStyle w:val="a4"/>
        <w:numPr>
          <w:ilvl w:val="0"/>
          <w:numId w:val="8"/>
        </w:numPr>
        <w:ind w:left="0"/>
        <w:jc w:val="center"/>
        <w:rPr>
          <w:b/>
          <w:sz w:val="24"/>
          <w:szCs w:val="24"/>
          <w:lang w:val="uk-UA"/>
        </w:rPr>
      </w:pPr>
      <w:r w:rsidRPr="00731834">
        <w:rPr>
          <w:b/>
          <w:sz w:val="24"/>
          <w:szCs w:val="24"/>
          <w:lang w:val="uk-UA"/>
        </w:rPr>
        <w:t xml:space="preserve">Мета та завдання </w:t>
      </w:r>
      <w:r w:rsidR="00013BD3" w:rsidRPr="00731834">
        <w:rPr>
          <w:b/>
          <w:bCs/>
          <w:sz w:val="24"/>
          <w:szCs w:val="24"/>
          <w:lang w:val="uk-UA"/>
        </w:rPr>
        <w:t>навчальної дисципліни</w:t>
      </w:r>
    </w:p>
    <w:p w:rsidR="004E0C9C" w:rsidRPr="00731834" w:rsidRDefault="00755D69" w:rsidP="00731834">
      <w:pPr>
        <w:pStyle w:val="af2"/>
        <w:spacing w:before="0" w:beforeAutospacing="0" w:after="0" w:afterAutospacing="0"/>
        <w:ind w:firstLine="720"/>
        <w:jc w:val="both"/>
        <w:rPr>
          <w:color w:val="000000"/>
        </w:rPr>
      </w:pPr>
      <w:r w:rsidRPr="00731834">
        <w:rPr>
          <w:b/>
          <w:bCs/>
        </w:rPr>
        <w:t>Метою</w:t>
      </w:r>
      <w:r w:rsidR="00862EAF" w:rsidRPr="00731834">
        <w:t xml:space="preserve"> </w:t>
      </w:r>
      <w:r w:rsidRPr="00731834">
        <w:t>викладання навчальної дисципліни «</w:t>
      </w:r>
      <w:r w:rsidR="004E0C9C" w:rsidRPr="00731834">
        <w:t>Стратегія розвитку регіонального туризму</w:t>
      </w:r>
      <w:r w:rsidRPr="00731834">
        <w:t xml:space="preserve">» є </w:t>
      </w:r>
      <w:r w:rsidR="004E0C9C" w:rsidRPr="00731834">
        <w:rPr>
          <w:color w:val="000000"/>
        </w:rPr>
        <w:t>формування професійних знань з теорії і методології управління регіональним розвитком туризму. Ознайомлення із сучасними моделями управління регіональним розвитком туризму. Вивчення теоретико-методичних основ створення і реалізації концепцій, стратегій, програм і планів розвитку туризму на регіональному рівні.</w:t>
      </w:r>
    </w:p>
    <w:p w:rsidR="008B6F27" w:rsidRPr="00731834" w:rsidRDefault="008B6F27" w:rsidP="00731834">
      <w:pPr>
        <w:pStyle w:val="af2"/>
        <w:spacing w:before="0" w:beforeAutospacing="0" w:after="0" w:afterAutospacing="0"/>
        <w:ind w:firstLine="720"/>
        <w:jc w:val="both"/>
        <w:rPr>
          <w:color w:val="000000"/>
        </w:rPr>
      </w:pPr>
      <w:r w:rsidRPr="00731834">
        <w:rPr>
          <w:color w:val="000000"/>
        </w:rPr>
        <w:t>Завдання курсу полягає у засвоєнні, закріпленні та систематизації комплексу знань, умінь і навичок, а також їх застосуванні при виконанні творчих індивідуальних робіт і завдань теоретичного та практичного змісту, глибокому розумінні функціонування інституційної інфраструктури регіонального розвитку</w:t>
      </w:r>
      <w:r w:rsidR="00DD2AAA">
        <w:rPr>
          <w:color w:val="000000"/>
        </w:rPr>
        <w:t xml:space="preserve"> туристичної галузі</w:t>
      </w:r>
      <w:r w:rsidRPr="00731834">
        <w:rPr>
          <w:color w:val="000000"/>
        </w:rPr>
        <w:t>, її сучасного стану, проблем та шляхів розбудови. </w:t>
      </w:r>
    </w:p>
    <w:p w:rsidR="00755D69" w:rsidRDefault="00755D69" w:rsidP="00731834">
      <w:pPr>
        <w:pStyle w:val="a4"/>
        <w:autoSpaceDE w:val="0"/>
        <w:autoSpaceDN w:val="0"/>
        <w:adjustRightInd w:val="0"/>
        <w:ind w:left="0"/>
        <w:jc w:val="both"/>
        <w:rPr>
          <w:sz w:val="24"/>
          <w:szCs w:val="24"/>
          <w:lang w:val="uk-UA"/>
        </w:rPr>
      </w:pPr>
    </w:p>
    <w:p w:rsidR="00731834" w:rsidRPr="00731834" w:rsidRDefault="00731834" w:rsidP="00731834">
      <w:pPr>
        <w:pStyle w:val="a4"/>
        <w:autoSpaceDE w:val="0"/>
        <w:autoSpaceDN w:val="0"/>
        <w:adjustRightInd w:val="0"/>
        <w:ind w:left="0"/>
        <w:jc w:val="both"/>
        <w:rPr>
          <w:sz w:val="24"/>
          <w:szCs w:val="24"/>
          <w:lang w:val="uk-UA"/>
        </w:rPr>
      </w:pPr>
    </w:p>
    <w:p w:rsidR="00862EAF" w:rsidRPr="00731834" w:rsidRDefault="00973D9B" w:rsidP="00731834">
      <w:pPr>
        <w:pStyle w:val="a4"/>
        <w:numPr>
          <w:ilvl w:val="0"/>
          <w:numId w:val="8"/>
        </w:numPr>
        <w:tabs>
          <w:tab w:val="left" w:pos="284"/>
          <w:tab w:val="left" w:pos="567"/>
        </w:tabs>
        <w:ind w:left="0" w:firstLine="0"/>
        <w:jc w:val="center"/>
        <w:rPr>
          <w:sz w:val="24"/>
          <w:szCs w:val="24"/>
          <w:lang w:val="uk-UA"/>
        </w:rPr>
      </w:pPr>
      <w:r w:rsidRPr="00731834">
        <w:rPr>
          <w:b/>
          <w:sz w:val="24"/>
          <w:szCs w:val="24"/>
          <w:lang w:val="uk-UA"/>
        </w:rPr>
        <w:lastRenderedPageBreak/>
        <w:t>Результати навчання:</w:t>
      </w:r>
    </w:p>
    <w:p w:rsidR="00755D69" w:rsidRPr="00731834" w:rsidRDefault="00F6107A" w:rsidP="00731834">
      <w:pPr>
        <w:pStyle w:val="a4"/>
        <w:tabs>
          <w:tab w:val="left" w:pos="284"/>
          <w:tab w:val="left" w:pos="567"/>
        </w:tabs>
        <w:ind w:left="0" w:firstLine="709"/>
        <w:jc w:val="both"/>
        <w:rPr>
          <w:color w:val="000000"/>
          <w:sz w:val="24"/>
          <w:szCs w:val="24"/>
          <w:lang w:val="uk-UA"/>
        </w:rPr>
      </w:pPr>
      <w:r w:rsidRPr="00731834">
        <w:rPr>
          <w:sz w:val="24"/>
          <w:szCs w:val="24"/>
          <w:lang w:val="uk-UA"/>
        </w:rPr>
        <w:t>- </w:t>
      </w:r>
      <w:r w:rsidRPr="00731834">
        <w:rPr>
          <w:color w:val="000000"/>
          <w:sz w:val="24"/>
          <w:szCs w:val="24"/>
        </w:rPr>
        <w:t>знати, розуміти і вміти використовувати на практиці положення стратегічного розвитку регіонального туризму</w:t>
      </w:r>
      <w:r w:rsidRPr="00731834">
        <w:rPr>
          <w:color w:val="000000"/>
          <w:sz w:val="24"/>
          <w:szCs w:val="24"/>
          <w:lang w:val="uk-UA"/>
        </w:rPr>
        <w:t>;</w:t>
      </w:r>
    </w:p>
    <w:p w:rsidR="00F6107A" w:rsidRPr="00731834" w:rsidRDefault="00F6107A" w:rsidP="00731834">
      <w:pPr>
        <w:pStyle w:val="a4"/>
        <w:tabs>
          <w:tab w:val="left" w:pos="284"/>
          <w:tab w:val="left" w:pos="567"/>
        </w:tabs>
        <w:ind w:left="0" w:firstLine="709"/>
        <w:jc w:val="both"/>
        <w:rPr>
          <w:color w:val="000000"/>
          <w:sz w:val="24"/>
          <w:szCs w:val="24"/>
          <w:lang w:val="uk-UA"/>
        </w:rPr>
      </w:pPr>
      <w:r w:rsidRPr="00731834">
        <w:rPr>
          <w:sz w:val="24"/>
          <w:szCs w:val="24"/>
          <w:lang w:val="uk-UA"/>
        </w:rPr>
        <w:t>- </w:t>
      </w:r>
      <w:r w:rsidRPr="00731834">
        <w:rPr>
          <w:color w:val="000000"/>
          <w:sz w:val="24"/>
          <w:szCs w:val="24"/>
        </w:rPr>
        <w:t>знати, розуміти і вміти використовувати на практиці регіональні програми розвитку туризму</w:t>
      </w:r>
      <w:r w:rsidRPr="00731834">
        <w:rPr>
          <w:color w:val="000000"/>
          <w:sz w:val="24"/>
          <w:szCs w:val="24"/>
          <w:lang w:val="uk-UA"/>
        </w:rPr>
        <w:t>;</w:t>
      </w:r>
    </w:p>
    <w:p w:rsidR="00F6107A" w:rsidRPr="00731834" w:rsidRDefault="00F6107A" w:rsidP="00731834">
      <w:pPr>
        <w:pStyle w:val="a4"/>
        <w:tabs>
          <w:tab w:val="left" w:pos="284"/>
          <w:tab w:val="left" w:pos="567"/>
        </w:tabs>
        <w:ind w:left="0" w:firstLine="709"/>
        <w:jc w:val="both"/>
        <w:rPr>
          <w:sz w:val="24"/>
          <w:szCs w:val="24"/>
          <w:lang w:val="uk-UA"/>
        </w:rPr>
      </w:pPr>
      <w:r w:rsidRPr="00731834">
        <w:rPr>
          <w:sz w:val="24"/>
          <w:szCs w:val="24"/>
          <w:lang w:val="uk-UA"/>
        </w:rPr>
        <w:t>- </w:t>
      </w:r>
      <w:r w:rsidRPr="00731834">
        <w:rPr>
          <w:sz w:val="24"/>
          <w:szCs w:val="24"/>
        </w:rPr>
        <w:t xml:space="preserve">знати </w:t>
      </w:r>
      <w:r w:rsidRPr="00731834">
        <w:rPr>
          <w:sz w:val="24"/>
          <w:szCs w:val="24"/>
          <w:lang w:eastAsia="uk-UA"/>
        </w:rPr>
        <w:t xml:space="preserve">базові поняття з теорії туризму, </w:t>
      </w:r>
      <w:r w:rsidRPr="00731834">
        <w:rPr>
          <w:sz w:val="24"/>
          <w:szCs w:val="24"/>
        </w:rPr>
        <w:t>а також диференціації та розміщення туристичних ресурсів у регіоні</w:t>
      </w:r>
      <w:r w:rsidRPr="00731834">
        <w:rPr>
          <w:sz w:val="24"/>
          <w:szCs w:val="24"/>
          <w:lang w:val="uk-UA"/>
        </w:rPr>
        <w:t>;</w:t>
      </w:r>
    </w:p>
    <w:p w:rsidR="00F6107A" w:rsidRPr="00731834" w:rsidRDefault="00F6107A" w:rsidP="00731834">
      <w:pPr>
        <w:pStyle w:val="a4"/>
        <w:tabs>
          <w:tab w:val="left" w:pos="284"/>
          <w:tab w:val="left" w:pos="567"/>
        </w:tabs>
        <w:ind w:left="0" w:firstLine="709"/>
        <w:jc w:val="both"/>
        <w:rPr>
          <w:sz w:val="24"/>
          <w:szCs w:val="24"/>
          <w:lang w:val="uk-UA"/>
        </w:rPr>
      </w:pPr>
      <w:r w:rsidRPr="00731834">
        <w:rPr>
          <w:sz w:val="24"/>
          <w:szCs w:val="24"/>
          <w:lang w:val="uk-UA"/>
        </w:rPr>
        <w:t>- </w:t>
      </w:r>
      <w:r w:rsidRPr="00731834">
        <w:rPr>
          <w:sz w:val="24"/>
          <w:szCs w:val="24"/>
          <w:lang w:eastAsia="uk-UA"/>
        </w:rPr>
        <w:t>знати, розуміти с</w:t>
      </w:r>
      <w:r w:rsidRPr="00731834">
        <w:rPr>
          <w:sz w:val="24"/>
          <w:szCs w:val="24"/>
        </w:rPr>
        <w:t>утність та особливості формування туристичних ресурсів у регіоні</w:t>
      </w:r>
      <w:r w:rsidRPr="00731834">
        <w:rPr>
          <w:sz w:val="24"/>
          <w:szCs w:val="24"/>
          <w:lang w:val="uk-UA"/>
        </w:rPr>
        <w:t>;</w:t>
      </w:r>
    </w:p>
    <w:p w:rsidR="00F6107A" w:rsidRPr="00731834" w:rsidRDefault="00F6107A" w:rsidP="00731834">
      <w:pPr>
        <w:pStyle w:val="a4"/>
        <w:tabs>
          <w:tab w:val="left" w:pos="284"/>
          <w:tab w:val="left" w:pos="567"/>
        </w:tabs>
        <w:ind w:left="0" w:firstLine="709"/>
        <w:jc w:val="both"/>
        <w:rPr>
          <w:sz w:val="24"/>
          <w:szCs w:val="24"/>
          <w:lang w:val="uk-UA" w:eastAsia="uk-UA"/>
        </w:rPr>
      </w:pPr>
      <w:r w:rsidRPr="00731834">
        <w:rPr>
          <w:sz w:val="24"/>
          <w:szCs w:val="24"/>
          <w:lang w:val="uk-UA"/>
        </w:rPr>
        <w:t>- </w:t>
      </w:r>
      <w:r w:rsidRPr="00731834">
        <w:rPr>
          <w:sz w:val="24"/>
          <w:szCs w:val="24"/>
          <w:lang w:eastAsia="uk-UA"/>
        </w:rPr>
        <w:t>аналізувати рекреаційно-туристичний потенціал регіону для визначення особливостей туристичних ресурсів</w:t>
      </w:r>
      <w:r w:rsidRPr="00731834">
        <w:rPr>
          <w:sz w:val="24"/>
          <w:szCs w:val="24"/>
          <w:lang w:val="uk-UA" w:eastAsia="uk-UA"/>
        </w:rPr>
        <w:t>; </w:t>
      </w:r>
    </w:p>
    <w:p w:rsidR="00F6107A" w:rsidRPr="00731834" w:rsidRDefault="00F6107A" w:rsidP="00731834">
      <w:pPr>
        <w:pStyle w:val="a4"/>
        <w:tabs>
          <w:tab w:val="left" w:pos="284"/>
          <w:tab w:val="left" w:pos="567"/>
        </w:tabs>
        <w:ind w:left="0" w:firstLine="709"/>
        <w:jc w:val="both"/>
        <w:rPr>
          <w:sz w:val="24"/>
          <w:szCs w:val="24"/>
          <w:lang w:val="uk-UA"/>
        </w:rPr>
      </w:pPr>
      <w:r w:rsidRPr="00731834">
        <w:rPr>
          <w:sz w:val="24"/>
          <w:szCs w:val="24"/>
          <w:lang w:val="uk-UA" w:eastAsia="uk-UA"/>
        </w:rPr>
        <w:t>- </w:t>
      </w:r>
      <w:r w:rsidRPr="00731834">
        <w:rPr>
          <w:sz w:val="24"/>
          <w:szCs w:val="24"/>
          <w:shd w:val="clear" w:color="auto" w:fill="FFFFFF"/>
        </w:rPr>
        <w:t>оцінювати туристсько-</w:t>
      </w:r>
      <w:r w:rsidRPr="00731834">
        <w:rPr>
          <w:rStyle w:val="af7"/>
          <w:bCs/>
          <w:i w:val="0"/>
          <w:sz w:val="24"/>
          <w:szCs w:val="24"/>
          <w:shd w:val="clear" w:color="auto" w:fill="FFFFFF"/>
        </w:rPr>
        <w:t>рекреаційний потенціал регіону</w:t>
      </w:r>
      <w:r w:rsidR="003076C3" w:rsidRPr="00731834">
        <w:rPr>
          <w:rStyle w:val="af7"/>
          <w:bCs/>
          <w:sz w:val="24"/>
          <w:szCs w:val="24"/>
          <w:shd w:val="clear" w:color="auto" w:fill="FFFFFF"/>
          <w:lang w:val="uk-UA"/>
        </w:rPr>
        <w:t xml:space="preserve"> </w:t>
      </w:r>
      <w:r w:rsidRPr="00731834">
        <w:rPr>
          <w:sz w:val="24"/>
          <w:szCs w:val="24"/>
          <w:shd w:val="clear" w:color="auto" w:fill="FFFFFF"/>
        </w:rPr>
        <w:t>й формувати стратегію розвитку</w:t>
      </w:r>
      <w:r w:rsidRPr="00731834">
        <w:rPr>
          <w:sz w:val="24"/>
          <w:szCs w:val="24"/>
          <w:shd w:val="clear" w:color="auto" w:fill="FFFFFF"/>
          <w:lang w:val="uk-UA"/>
        </w:rPr>
        <w:t>.</w:t>
      </w:r>
    </w:p>
    <w:p w:rsidR="00755D69" w:rsidRPr="00731834" w:rsidRDefault="00755D69" w:rsidP="00731834">
      <w:pPr>
        <w:pStyle w:val="a4"/>
        <w:tabs>
          <w:tab w:val="left" w:pos="284"/>
          <w:tab w:val="left" w:pos="567"/>
        </w:tabs>
        <w:ind w:left="0"/>
        <w:jc w:val="center"/>
        <w:rPr>
          <w:sz w:val="24"/>
          <w:szCs w:val="24"/>
          <w:lang w:val="uk-UA"/>
        </w:rPr>
      </w:pPr>
    </w:p>
    <w:p w:rsidR="00973D9B" w:rsidRPr="00731834" w:rsidRDefault="004401B3" w:rsidP="00731834">
      <w:pPr>
        <w:pStyle w:val="a4"/>
        <w:tabs>
          <w:tab w:val="left" w:pos="284"/>
          <w:tab w:val="left" w:pos="567"/>
        </w:tabs>
        <w:ind w:left="0"/>
        <w:jc w:val="center"/>
        <w:rPr>
          <w:sz w:val="24"/>
          <w:szCs w:val="24"/>
          <w:lang w:val="uk-UA"/>
        </w:rPr>
      </w:pPr>
      <w:r w:rsidRPr="00731834">
        <w:rPr>
          <w:b/>
          <w:sz w:val="24"/>
          <w:szCs w:val="24"/>
          <w:lang w:val="uk-UA"/>
        </w:rPr>
        <w:t>4. </w:t>
      </w:r>
      <w:r w:rsidR="00D8308C" w:rsidRPr="00731834">
        <w:rPr>
          <w:b/>
          <w:sz w:val="24"/>
          <w:szCs w:val="24"/>
          <w:lang w:val="uk-UA"/>
        </w:rPr>
        <w:t>Структура курсу</w:t>
      </w:r>
    </w:p>
    <w:p w:rsidR="0006498D" w:rsidRPr="00731834" w:rsidRDefault="0006498D" w:rsidP="00731834">
      <w:pPr>
        <w:widowControl w:val="0"/>
        <w:tabs>
          <w:tab w:val="left" w:pos="1134"/>
        </w:tabs>
        <w:jc w:val="center"/>
        <w:rPr>
          <w:sz w:val="24"/>
          <w:szCs w:val="24"/>
          <w:lang w:val="uk-UA"/>
        </w:rPr>
      </w:pPr>
      <w:r w:rsidRPr="00731834">
        <w:rPr>
          <w:sz w:val="24"/>
          <w:szCs w:val="24"/>
          <w:lang w:val="uk-UA"/>
        </w:rPr>
        <w:t>Календарний план курсу</w:t>
      </w:r>
    </w:p>
    <w:tbl>
      <w:tblPr>
        <w:tblStyle w:val="ad"/>
        <w:tblW w:w="9653" w:type="dxa"/>
        <w:tblInd w:w="-5" w:type="dxa"/>
        <w:tblLook w:val="04A0" w:firstRow="1" w:lastRow="0" w:firstColumn="1" w:lastColumn="0" w:noHBand="0" w:noVBand="1"/>
      </w:tblPr>
      <w:tblGrid>
        <w:gridCol w:w="951"/>
        <w:gridCol w:w="2990"/>
        <w:gridCol w:w="1275"/>
        <w:gridCol w:w="2761"/>
        <w:gridCol w:w="1676"/>
      </w:tblGrid>
      <w:tr w:rsidR="0006498D" w:rsidRPr="00731834" w:rsidTr="00E77CFA">
        <w:trPr>
          <w:tblHeader/>
        </w:trPr>
        <w:tc>
          <w:tcPr>
            <w:tcW w:w="951" w:type="dxa"/>
          </w:tcPr>
          <w:p w:rsidR="0006498D" w:rsidRPr="00731834" w:rsidRDefault="0006498D" w:rsidP="00731834">
            <w:pPr>
              <w:jc w:val="center"/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Тижні</w:t>
            </w:r>
          </w:p>
        </w:tc>
        <w:tc>
          <w:tcPr>
            <w:tcW w:w="2990" w:type="dxa"/>
          </w:tcPr>
          <w:p w:rsidR="0006498D" w:rsidRPr="00731834" w:rsidRDefault="0006498D" w:rsidP="00731834">
            <w:pPr>
              <w:jc w:val="center"/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Тематика занять</w:t>
            </w:r>
          </w:p>
        </w:tc>
        <w:tc>
          <w:tcPr>
            <w:tcW w:w="1275" w:type="dxa"/>
            <w:vAlign w:val="center"/>
          </w:tcPr>
          <w:p w:rsidR="0006498D" w:rsidRPr="00731834" w:rsidRDefault="0006498D" w:rsidP="00731834">
            <w:pPr>
              <w:jc w:val="center"/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Вид занять</w:t>
            </w:r>
          </w:p>
        </w:tc>
        <w:tc>
          <w:tcPr>
            <w:tcW w:w="2761" w:type="dxa"/>
          </w:tcPr>
          <w:p w:rsidR="0006498D" w:rsidRPr="00731834" w:rsidRDefault="0006498D" w:rsidP="00731834">
            <w:pPr>
              <w:jc w:val="center"/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Ресурси</w:t>
            </w:r>
          </w:p>
        </w:tc>
        <w:tc>
          <w:tcPr>
            <w:tcW w:w="1676" w:type="dxa"/>
            <w:vAlign w:val="center"/>
          </w:tcPr>
          <w:p w:rsidR="0006498D" w:rsidRPr="00731834" w:rsidRDefault="0006498D" w:rsidP="00731834">
            <w:pPr>
              <w:jc w:val="center"/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Оцінка</w:t>
            </w:r>
          </w:p>
        </w:tc>
      </w:tr>
      <w:tr w:rsidR="0006498D" w:rsidRPr="00731834" w:rsidTr="00E77CFA">
        <w:tc>
          <w:tcPr>
            <w:tcW w:w="951" w:type="dxa"/>
            <w:vMerge w:val="restart"/>
          </w:tcPr>
          <w:p w:rsidR="0006498D" w:rsidRPr="00731834" w:rsidRDefault="0006498D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>1</w:t>
            </w:r>
          </w:p>
        </w:tc>
        <w:tc>
          <w:tcPr>
            <w:tcW w:w="2990" w:type="dxa"/>
          </w:tcPr>
          <w:p w:rsidR="0006498D" w:rsidRPr="00731834" w:rsidRDefault="0006498D" w:rsidP="00731834">
            <w:pPr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Вступ до курсу</w:t>
            </w:r>
            <w:r w:rsidR="00356B5F" w:rsidRPr="00731834">
              <w:rPr>
                <w:sz w:val="24"/>
                <w:szCs w:val="24"/>
                <w:lang w:val="uk-UA"/>
              </w:rPr>
              <w:t>.</w:t>
            </w:r>
          </w:p>
          <w:p w:rsidR="0006498D" w:rsidRPr="00731834" w:rsidRDefault="0006498D" w:rsidP="00731834">
            <w:pPr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Політика курсу</w:t>
            </w:r>
            <w:r w:rsidR="00356B5F" w:rsidRPr="00731834">
              <w:rPr>
                <w:sz w:val="24"/>
                <w:szCs w:val="24"/>
                <w:lang w:val="uk-UA"/>
              </w:rPr>
              <w:t>.</w:t>
            </w:r>
          </w:p>
          <w:p w:rsidR="0006498D" w:rsidRPr="00731834" w:rsidRDefault="0006498D" w:rsidP="00731834">
            <w:pPr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Вимоги</w:t>
            </w:r>
            <w:r w:rsidR="00356B5F" w:rsidRPr="00731834">
              <w:rPr>
                <w:sz w:val="24"/>
                <w:szCs w:val="24"/>
                <w:lang w:val="uk-UA"/>
              </w:rPr>
              <w:t>.</w:t>
            </w:r>
          </w:p>
          <w:p w:rsidR="0006498D" w:rsidRPr="00731834" w:rsidRDefault="0006498D" w:rsidP="00731834">
            <w:pPr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Навчальні матеріали</w:t>
            </w:r>
            <w:r w:rsidR="00356B5F" w:rsidRPr="00731834">
              <w:rPr>
                <w:sz w:val="24"/>
                <w:szCs w:val="24"/>
                <w:lang w:val="uk-UA"/>
              </w:rPr>
              <w:t>.</w:t>
            </w:r>
          </w:p>
          <w:p w:rsidR="0006498D" w:rsidRPr="00731834" w:rsidRDefault="0006498D" w:rsidP="00731834">
            <w:pPr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Екзаменаційні білети</w:t>
            </w:r>
            <w:r w:rsidR="00356B5F" w:rsidRPr="00731834">
              <w:rPr>
                <w:sz w:val="24"/>
                <w:szCs w:val="24"/>
                <w:lang w:val="uk-UA"/>
              </w:rPr>
              <w:t>.</w:t>
            </w:r>
          </w:p>
          <w:p w:rsidR="00356B5F" w:rsidRPr="00731834" w:rsidRDefault="00356B5F" w:rsidP="00731834">
            <w:pPr>
              <w:jc w:val="center"/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Академічна доброчесність.</w:t>
            </w:r>
          </w:p>
          <w:p w:rsidR="00490583" w:rsidRPr="00731834" w:rsidRDefault="00854D32" w:rsidP="00731834">
            <w:pPr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</w:rPr>
              <w:t>Основні поняття про туристський регіон. Фактори і умови формування та розвитку туристського регіону і регіонального туризму</w:t>
            </w:r>
            <w:r w:rsidRPr="00731834">
              <w:rPr>
                <w:sz w:val="24"/>
                <w:szCs w:val="24"/>
                <w:lang w:val="uk-UA"/>
              </w:rPr>
              <w:t xml:space="preserve">. </w:t>
            </w:r>
            <w:r w:rsidRPr="00731834">
              <w:rPr>
                <w:sz w:val="24"/>
                <w:szCs w:val="24"/>
              </w:rPr>
              <w:t>Проблеми формування регіональної туристської політики в Україні</w:t>
            </w:r>
            <w:r w:rsidRPr="00731834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275" w:type="dxa"/>
            <w:vAlign w:val="center"/>
          </w:tcPr>
          <w:p w:rsidR="0006498D" w:rsidRPr="00731834" w:rsidRDefault="0006498D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</w:tcPr>
          <w:p w:rsidR="0006498D" w:rsidRPr="00731834" w:rsidRDefault="0006498D" w:rsidP="00731834">
            <w:pPr>
              <w:jc w:val="center"/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Силабус</w:t>
            </w:r>
            <w:r w:rsidR="00356B5F" w:rsidRPr="00731834">
              <w:rPr>
                <w:sz w:val="24"/>
                <w:szCs w:val="24"/>
                <w:lang w:val="uk-UA"/>
              </w:rPr>
              <w:t>.</w:t>
            </w:r>
          </w:p>
          <w:p w:rsidR="0006498D" w:rsidRPr="00731834" w:rsidRDefault="0006498D" w:rsidP="00731834">
            <w:pPr>
              <w:jc w:val="center"/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Екзаменаційні білети</w:t>
            </w:r>
            <w:r w:rsidR="00356B5F" w:rsidRPr="00731834">
              <w:rPr>
                <w:sz w:val="24"/>
                <w:szCs w:val="24"/>
                <w:lang w:val="uk-UA"/>
              </w:rPr>
              <w:t>.</w:t>
            </w:r>
          </w:p>
          <w:p w:rsidR="0006498D" w:rsidRPr="00731834" w:rsidRDefault="00356B5F" w:rsidP="00731834">
            <w:pPr>
              <w:jc w:val="center"/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Навчальна література.</w:t>
            </w:r>
          </w:p>
          <w:p w:rsidR="00490583" w:rsidRPr="00731834" w:rsidRDefault="00583D16" w:rsidP="001F14AD">
            <w:pPr>
              <w:jc w:val="center"/>
              <w:rPr>
                <w:sz w:val="24"/>
                <w:szCs w:val="24"/>
                <w:lang w:val="en-US"/>
              </w:rPr>
            </w:pPr>
            <w:r w:rsidRPr="00731834">
              <w:rPr>
                <w:sz w:val="24"/>
                <w:szCs w:val="24"/>
                <w:lang w:val="en-US"/>
              </w:rPr>
              <w:t>[</w:t>
            </w:r>
            <w:r w:rsidR="001F14AD">
              <w:rPr>
                <w:sz w:val="24"/>
                <w:szCs w:val="24"/>
                <w:lang w:val="uk-UA"/>
              </w:rPr>
              <w:t>13, 15</w:t>
            </w:r>
            <w:r w:rsidRPr="00731834">
              <w:rPr>
                <w:sz w:val="24"/>
                <w:szCs w:val="24"/>
                <w:lang w:val="en-US"/>
              </w:rPr>
              <w:t>]</w:t>
            </w:r>
          </w:p>
        </w:tc>
        <w:tc>
          <w:tcPr>
            <w:tcW w:w="1676" w:type="dxa"/>
            <w:vAlign w:val="center"/>
          </w:tcPr>
          <w:p w:rsidR="0006498D" w:rsidRPr="00731834" w:rsidRDefault="0006498D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>–</w:t>
            </w:r>
          </w:p>
        </w:tc>
      </w:tr>
      <w:tr w:rsidR="0006498D" w:rsidRPr="00731834" w:rsidTr="00E77CFA">
        <w:tc>
          <w:tcPr>
            <w:tcW w:w="951" w:type="dxa"/>
            <w:vMerge/>
          </w:tcPr>
          <w:p w:rsidR="0006498D" w:rsidRPr="00731834" w:rsidRDefault="0006498D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</w:tcPr>
          <w:p w:rsidR="0006498D" w:rsidRPr="00731834" w:rsidRDefault="00490583" w:rsidP="00731834">
            <w:pPr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Навчальна дискусія</w:t>
            </w:r>
            <w:r w:rsidR="00BE3571" w:rsidRPr="00731834">
              <w:rPr>
                <w:sz w:val="24"/>
                <w:szCs w:val="24"/>
                <w:lang w:val="uk-UA"/>
              </w:rPr>
              <w:t xml:space="preserve">. </w:t>
            </w:r>
          </w:p>
        </w:tc>
        <w:tc>
          <w:tcPr>
            <w:tcW w:w="1275" w:type="dxa"/>
            <w:vAlign w:val="center"/>
          </w:tcPr>
          <w:p w:rsidR="0006498D" w:rsidRPr="00731834" w:rsidRDefault="0006498D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</w:tcPr>
          <w:p w:rsidR="0006498D" w:rsidRPr="00731834" w:rsidRDefault="003076C3" w:rsidP="00731834">
            <w:pPr>
              <w:jc w:val="center"/>
              <w:rPr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 xml:space="preserve">Тести, складання таблиць з </w:t>
            </w:r>
            <w:r w:rsidRPr="00731834">
              <w:rPr>
                <w:sz w:val="24"/>
                <w:szCs w:val="24"/>
                <w:lang w:val="uk-UA"/>
              </w:rPr>
              <w:t>п</w:t>
            </w:r>
            <w:r w:rsidRPr="00731834">
              <w:rPr>
                <w:sz w:val="24"/>
                <w:szCs w:val="24"/>
              </w:rPr>
              <w:t>роблем формування регіональної туристської політики в Україні</w:t>
            </w:r>
          </w:p>
        </w:tc>
        <w:tc>
          <w:tcPr>
            <w:tcW w:w="1676" w:type="dxa"/>
            <w:vAlign w:val="center"/>
          </w:tcPr>
          <w:p w:rsidR="0006498D" w:rsidRPr="00731834" w:rsidRDefault="00A06FCA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>10</w:t>
            </w:r>
          </w:p>
        </w:tc>
      </w:tr>
      <w:tr w:rsidR="0006498D" w:rsidRPr="00731834" w:rsidTr="00E77CFA">
        <w:tc>
          <w:tcPr>
            <w:tcW w:w="951" w:type="dxa"/>
            <w:vMerge w:val="restart"/>
          </w:tcPr>
          <w:p w:rsidR="0006498D" w:rsidRPr="00731834" w:rsidRDefault="00490583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990" w:type="dxa"/>
          </w:tcPr>
          <w:p w:rsidR="004401B3" w:rsidRPr="00731834" w:rsidRDefault="00854D32" w:rsidP="00731834">
            <w:pPr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</w:rPr>
              <w:t>Місцеве самоврядування в системі управління регіональним розвитком туризму. Стан та перспективи розвитку інституційної інфраструктури регіонального розвитку туризму в Україні. Агенції регіонального розвитку України та їх мережі</w:t>
            </w:r>
            <w:r w:rsidRPr="00731834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275" w:type="dxa"/>
            <w:vAlign w:val="center"/>
          </w:tcPr>
          <w:p w:rsidR="0006498D" w:rsidRPr="00731834" w:rsidRDefault="00407F3A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</w:tcPr>
          <w:p w:rsidR="00407F3A" w:rsidRPr="00731834" w:rsidRDefault="00583D16" w:rsidP="00731834">
            <w:pPr>
              <w:jc w:val="center"/>
              <w:rPr>
                <w:sz w:val="24"/>
                <w:szCs w:val="24"/>
                <w:lang w:val="en-US"/>
              </w:rPr>
            </w:pPr>
            <w:r w:rsidRPr="00731834">
              <w:rPr>
                <w:sz w:val="24"/>
                <w:szCs w:val="24"/>
                <w:lang w:val="en-US"/>
              </w:rPr>
              <w:t>[</w:t>
            </w:r>
            <w:r w:rsidR="00215101" w:rsidRPr="00731834">
              <w:rPr>
                <w:sz w:val="24"/>
                <w:szCs w:val="24"/>
                <w:lang w:val="uk-UA"/>
              </w:rPr>
              <w:t xml:space="preserve">7, </w:t>
            </w:r>
            <w:r w:rsidRPr="00731834">
              <w:rPr>
                <w:sz w:val="24"/>
                <w:szCs w:val="24"/>
                <w:lang w:val="en-US"/>
              </w:rPr>
              <w:t>13]</w:t>
            </w:r>
          </w:p>
        </w:tc>
        <w:tc>
          <w:tcPr>
            <w:tcW w:w="1676" w:type="dxa"/>
            <w:vAlign w:val="center"/>
          </w:tcPr>
          <w:p w:rsidR="0006498D" w:rsidRPr="00731834" w:rsidRDefault="00E5559F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>-</w:t>
            </w:r>
          </w:p>
        </w:tc>
      </w:tr>
      <w:tr w:rsidR="0006498D" w:rsidRPr="00731834" w:rsidTr="00E77CFA">
        <w:tc>
          <w:tcPr>
            <w:tcW w:w="951" w:type="dxa"/>
            <w:vMerge/>
          </w:tcPr>
          <w:p w:rsidR="0006498D" w:rsidRPr="00731834" w:rsidRDefault="0006498D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</w:tcPr>
          <w:p w:rsidR="0056446B" w:rsidRPr="00731834" w:rsidRDefault="00BB6748" w:rsidP="00731834">
            <w:pPr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Навчальна дискусія.</w:t>
            </w:r>
          </w:p>
        </w:tc>
        <w:tc>
          <w:tcPr>
            <w:tcW w:w="1275" w:type="dxa"/>
            <w:vAlign w:val="center"/>
          </w:tcPr>
          <w:p w:rsidR="0006498D" w:rsidRPr="00731834" w:rsidRDefault="00407F3A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</w:tcPr>
          <w:p w:rsidR="0006498D" w:rsidRPr="00731834" w:rsidRDefault="00BB6748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Відповіді на контрольні запитання</w:t>
            </w:r>
            <w:r w:rsidR="00842EC8" w:rsidRPr="00731834">
              <w:rPr>
                <w:sz w:val="24"/>
                <w:szCs w:val="24"/>
                <w:lang w:val="uk-UA"/>
              </w:rPr>
              <w:t>. Доповіді за обраними темами</w:t>
            </w:r>
          </w:p>
        </w:tc>
        <w:tc>
          <w:tcPr>
            <w:tcW w:w="1676" w:type="dxa"/>
            <w:vAlign w:val="center"/>
          </w:tcPr>
          <w:p w:rsidR="0006498D" w:rsidRPr="00731834" w:rsidRDefault="00842EC8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>20</w:t>
            </w:r>
          </w:p>
        </w:tc>
      </w:tr>
      <w:tr w:rsidR="00407F3A" w:rsidRPr="00731834" w:rsidTr="00E77CFA">
        <w:tc>
          <w:tcPr>
            <w:tcW w:w="951" w:type="dxa"/>
            <w:vMerge w:val="restart"/>
          </w:tcPr>
          <w:p w:rsidR="00407F3A" w:rsidRPr="00731834" w:rsidRDefault="00407F3A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lastRenderedPageBreak/>
              <w:t>3</w:t>
            </w:r>
          </w:p>
        </w:tc>
        <w:tc>
          <w:tcPr>
            <w:tcW w:w="2990" w:type="dxa"/>
          </w:tcPr>
          <w:p w:rsidR="00407F3A" w:rsidRPr="00731834" w:rsidRDefault="00854D32" w:rsidP="00731834">
            <w:pPr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</w:rPr>
              <w:t>Основні цілі і напрями державної політики регіонального туризму.</w:t>
            </w:r>
            <w:r w:rsidRPr="00731834">
              <w:rPr>
                <w:sz w:val="24"/>
                <w:szCs w:val="24"/>
                <w:lang w:val="uk-UA"/>
              </w:rPr>
              <w:t xml:space="preserve"> </w:t>
            </w:r>
            <w:r w:rsidRPr="00731834">
              <w:rPr>
                <w:sz w:val="24"/>
                <w:szCs w:val="24"/>
              </w:rPr>
              <w:t xml:space="preserve">Туристичні ресурси як формоутворюючий елемент туристичної дестинації. Стратегічне </w:t>
            </w:r>
            <w:r w:rsidRPr="00731834">
              <w:rPr>
                <w:bCs/>
                <w:sz w:val="24"/>
                <w:szCs w:val="24"/>
              </w:rPr>
              <w:t>управління туристичними дистинаціями</w:t>
            </w:r>
          </w:p>
        </w:tc>
        <w:tc>
          <w:tcPr>
            <w:tcW w:w="1275" w:type="dxa"/>
            <w:vAlign w:val="center"/>
          </w:tcPr>
          <w:p w:rsidR="00407F3A" w:rsidRPr="00731834" w:rsidRDefault="00407F3A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</w:tcPr>
          <w:p w:rsidR="00407F3A" w:rsidRPr="00731834" w:rsidRDefault="00583D16" w:rsidP="001F14AD">
            <w:pPr>
              <w:jc w:val="center"/>
              <w:rPr>
                <w:sz w:val="24"/>
                <w:szCs w:val="24"/>
                <w:lang w:val="en-US"/>
              </w:rPr>
            </w:pPr>
            <w:r w:rsidRPr="00731834">
              <w:rPr>
                <w:sz w:val="24"/>
                <w:szCs w:val="24"/>
                <w:lang w:val="en-US"/>
              </w:rPr>
              <w:t>[</w:t>
            </w:r>
            <w:r w:rsidR="00DD2AAA">
              <w:rPr>
                <w:sz w:val="24"/>
                <w:szCs w:val="24"/>
                <w:lang w:val="uk-UA"/>
              </w:rPr>
              <w:t xml:space="preserve">1, 2, 3, </w:t>
            </w:r>
            <w:r w:rsidR="001F14AD">
              <w:rPr>
                <w:sz w:val="24"/>
                <w:szCs w:val="24"/>
                <w:lang w:val="uk-UA"/>
              </w:rPr>
              <w:t>13, 14</w:t>
            </w:r>
            <w:r w:rsidRPr="00731834">
              <w:rPr>
                <w:sz w:val="24"/>
                <w:szCs w:val="24"/>
                <w:lang w:val="en-US"/>
              </w:rPr>
              <w:t>]</w:t>
            </w:r>
          </w:p>
        </w:tc>
        <w:tc>
          <w:tcPr>
            <w:tcW w:w="1676" w:type="dxa"/>
            <w:vAlign w:val="center"/>
          </w:tcPr>
          <w:p w:rsidR="00407F3A" w:rsidRPr="00731834" w:rsidRDefault="00E5559F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>-</w:t>
            </w:r>
          </w:p>
        </w:tc>
      </w:tr>
      <w:tr w:rsidR="00407F3A" w:rsidRPr="00731834" w:rsidTr="00E77CFA">
        <w:tc>
          <w:tcPr>
            <w:tcW w:w="951" w:type="dxa"/>
            <w:vMerge/>
          </w:tcPr>
          <w:p w:rsidR="00407F3A" w:rsidRPr="00731834" w:rsidRDefault="00407F3A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</w:tcPr>
          <w:p w:rsidR="00407F3A" w:rsidRPr="00731834" w:rsidRDefault="00A06FCA" w:rsidP="00731834">
            <w:pPr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Навчальна дискусія.</w:t>
            </w:r>
          </w:p>
        </w:tc>
        <w:tc>
          <w:tcPr>
            <w:tcW w:w="1275" w:type="dxa"/>
            <w:vAlign w:val="center"/>
          </w:tcPr>
          <w:p w:rsidR="00407F3A" w:rsidRPr="00731834" w:rsidRDefault="00407F3A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</w:tcPr>
          <w:p w:rsidR="00407F3A" w:rsidRPr="00731834" w:rsidRDefault="00BB6748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 xml:space="preserve">Обговорення та наукова дискусія. </w:t>
            </w:r>
            <w:r w:rsidR="00A06FCA" w:rsidRPr="00731834">
              <w:rPr>
                <w:bCs/>
                <w:sz w:val="24"/>
                <w:szCs w:val="24"/>
                <w:lang w:val="uk-UA"/>
              </w:rPr>
              <w:t xml:space="preserve">Тести. </w:t>
            </w:r>
            <w:r w:rsidR="003076C3" w:rsidRPr="00731834">
              <w:rPr>
                <w:bCs/>
                <w:sz w:val="24"/>
                <w:szCs w:val="24"/>
                <w:lang w:val="uk-UA"/>
              </w:rPr>
              <w:t>Аналіз державних та регіональних програм та стратегій</w:t>
            </w:r>
            <w:r w:rsidR="00A06FCA" w:rsidRPr="00731834">
              <w:rPr>
                <w:bCs/>
                <w:sz w:val="24"/>
                <w:szCs w:val="24"/>
                <w:lang w:val="uk-UA"/>
              </w:rPr>
              <w:t>, що знаходяться у відкритому доступі</w:t>
            </w:r>
            <w:r w:rsidR="00DD2AAA">
              <w:rPr>
                <w:bCs/>
                <w:sz w:val="24"/>
                <w:szCs w:val="24"/>
                <w:lang w:val="uk-UA"/>
              </w:rPr>
              <w:t xml:space="preserve"> у мережі інтернет </w:t>
            </w:r>
          </w:p>
        </w:tc>
        <w:tc>
          <w:tcPr>
            <w:tcW w:w="1676" w:type="dxa"/>
            <w:vAlign w:val="center"/>
          </w:tcPr>
          <w:p w:rsidR="00407F3A" w:rsidRPr="00731834" w:rsidRDefault="00842EC8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>1</w:t>
            </w:r>
            <w:r w:rsidR="00A06FCA" w:rsidRPr="00731834">
              <w:rPr>
                <w:bCs/>
                <w:sz w:val="24"/>
                <w:szCs w:val="24"/>
                <w:lang w:val="uk-UA"/>
              </w:rPr>
              <w:t>0</w:t>
            </w:r>
          </w:p>
        </w:tc>
      </w:tr>
      <w:tr w:rsidR="00407F3A" w:rsidRPr="00731834" w:rsidTr="00E77CFA">
        <w:tc>
          <w:tcPr>
            <w:tcW w:w="951" w:type="dxa"/>
            <w:vMerge w:val="restart"/>
          </w:tcPr>
          <w:p w:rsidR="00407F3A" w:rsidRPr="00731834" w:rsidRDefault="00407F3A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2990" w:type="dxa"/>
          </w:tcPr>
          <w:p w:rsidR="00407F3A" w:rsidRPr="00731834" w:rsidRDefault="00854D32" w:rsidP="00731834">
            <w:pPr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</w:rPr>
              <w:t>Стратегічне управління сталим розвитком туристичної дестинації</w:t>
            </w:r>
          </w:p>
        </w:tc>
        <w:tc>
          <w:tcPr>
            <w:tcW w:w="1275" w:type="dxa"/>
            <w:vAlign w:val="center"/>
          </w:tcPr>
          <w:p w:rsidR="00407F3A" w:rsidRPr="00731834" w:rsidRDefault="00407F3A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</w:tcPr>
          <w:p w:rsidR="00E5559F" w:rsidRPr="00731834" w:rsidRDefault="001F14AD" w:rsidP="001F14A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[</w:t>
            </w:r>
            <w:r>
              <w:rPr>
                <w:sz w:val="24"/>
                <w:szCs w:val="24"/>
                <w:lang w:val="uk-UA"/>
              </w:rPr>
              <w:t>16</w:t>
            </w:r>
            <w:r w:rsidR="00583D16" w:rsidRPr="00731834">
              <w:rPr>
                <w:sz w:val="24"/>
                <w:szCs w:val="24"/>
                <w:lang w:val="en-US"/>
              </w:rPr>
              <w:t>]</w:t>
            </w:r>
          </w:p>
        </w:tc>
        <w:tc>
          <w:tcPr>
            <w:tcW w:w="1676" w:type="dxa"/>
            <w:vAlign w:val="center"/>
          </w:tcPr>
          <w:p w:rsidR="00407F3A" w:rsidRPr="00731834" w:rsidRDefault="00E5559F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>-</w:t>
            </w:r>
          </w:p>
        </w:tc>
      </w:tr>
      <w:tr w:rsidR="00407F3A" w:rsidRPr="00731834" w:rsidTr="00E77CFA">
        <w:tc>
          <w:tcPr>
            <w:tcW w:w="951" w:type="dxa"/>
            <w:vMerge/>
          </w:tcPr>
          <w:p w:rsidR="00407F3A" w:rsidRPr="00731834" w:rsidRDefault="00407F3A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</w:tcPr>
          <w:p w:rsidR="00407F3A" w:rsidRPr="00731834" w:rsidRDefault="00A06FCA" w:rsidP="00731834">
            <w:pPr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Навчальна дискусія.</w:t>
            </w:r>
          </w:p>
        </w:tc>
        <w:tc>
          <w:tcPr>
            <w:tcW w:w="1275" w:type="dxa"/>
            <w:vAlign w:val="center"/>
          </w:tcPr>
          <w:p w:rsidR="00407F3A" w:rsidRPr="00731834" w:rsidRDefault="00407F3A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</w:tcPr>
          <w:p w:rsidR="00407F3A" w:rsidRPr="00731834" w:rsidRDefault="00E5559F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>Обговорення та наукова дискусія</w:t>
            </w:r>
            <w:r w:rsidR="00BB6748" w:rsidRPr="00731834">
              <w:rPr>
                <w:bCs/>
                <w:sz w:val="24"/>
                <w:szCs w:val="24"/>
                <w:lang w:val="uk-UA"/>
              </w:rPr>
              <w:t xml:space="preserve">. </w:t>
            </w:r>
            <w:r w:rsidR="00A06FCA" w:rsidRPr="00731834">
              <w:rPr>
                <w:bCs/>
                <w:sz w:val="24"/>
                <w:szCs w:val="24"/>
                <w:lang w:val="uk-UA"/>
              </w:rPr>
              <w:t>Тести.</w:t>
            </w:r>
          </w:p>
        </w:tc>
        <w:tc>
          <w:tcPr>
            <w:tcW w:w="1676" w:type="dxa"/>
            <w:vAlign w:val="center"/>
          </w:tcPr>
          <w:p w:rsidR="00407F3A" w:rsidRPr="00731834" w:rsidRDefault="00842EC8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>10</w:t>
            </w:r>
          </w:p>
        </w:tc>
      </w:tr>
      <w:tr w:rsidR="00854D32" w:rsidRPr="00731834" w:rsidTr="00E77CFA">
        <w:tc>
          <w:tcPr>
            <w:tcW w:w="951" w:type="dxa"/>
            <w:vMerge w:val="restart"/>
          </w:tcPr>
          <w:p w:rsidR="00854D32" w:rsidRPr="00731834" w:rsidRDefault="00854D32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>5</w:t>
            </w:r>
          </w:p>
        </w:tc>
        <w:tc>
          <w:tcPr>
            <w:tcW w:w="2990" w:type="dxa"/>
          </w:tcPr>
          <w:p w:rsidR="00854D32" w:rsidRPr="00731834" w:rsidRDefault="00854D32" w:rsidP="00731834">
            <w:pPr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</w:rPr>
              <w:t>Розробка та економічне обґрунтування регіональних програм розвитку туризму. Методологія розробки стратегії розвитку регіонального туризму</w:t>
            </w:r>
          </w:p>
        </w:tc>
        <w:tc>
          <w:tcPr>
            <w:tcW w:w="1275" w:type="dxa"/>
            <w:vAlign w:val="center"/>
          </w:tcPr>
          <w:p w:rsidR="00854D32" w:rsidRPr="00731834" w:rsidRDefault="00854D32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761" w:type="dxa"/>
          </w:tcPr>
          <w:p w:rsidR="00854D32" w:rsidRPr="00731834" w:rsidRDefault="00854D32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676" w:type="dxa"/>
            <w:vAlign w:val="center"/>
          </w:tcPr>
          <w:p w:rsidR="00854D32" w:rsidRPr="00731834" w:rsidRDefault="00854D32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</w:tr>
      <w:tr w:rsidR="00854D32" w:rsidRPr="00731834" w:rsidTr="00E77CFA">
        <w:tc>
          <w:tcPr>
            <w:tcW w:w="951" w:type="dxa"/>
            <w:vMerge/>
          </w:tcPr>
          <w:p w:rsidR="00854D32" w:rsidRPr="00731834" w:rsidRDefault="00854D32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</w:tcPr>
          <w:p w:rsidR="00854D32" w:rsidRPr="00731834" w:rsidRDefault="00A06FCA" w:rsidP="00731834">
            <w:pPr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Навчальна дискусія.</w:t>
            </w:r>
          </w:p>
        </w:tc>
        <w:tc>
          <w:tcPr>
            <w:tcW w:w="1275" w:type="dxa"/>
            <w:vAlign w:val="center"/>
          </w:tcPr>
          <w:p w:rsidR="00854D32" w:rsidRPr="00731834" w:rsidRDefault="00854D32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761" w:type="dxa"/>
          </w:tcPr>
          <w:p w:rsidR="00854D32" w:rsidRPr="00731834" w:rsidRDefault="00A06FCA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>Фахові завдання</w:t>
            </w:r>
          </w:p>
        </w:tc>
        <w:tc>
          <w:tcPr>
            <w:tcW w:w="1676" w:type="dxa"/>
            <w:vAlign w:val="center"/>
          </w:tcPr>
          <w:p w:rsidR="00854D32" w:rsidRPr="00731834" w:rsidRDefault="00A06FCA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>10</w:t>
            </w:r>
          </w:p>
        </w:tc>
      </w:tr>
      <w:tr w:rsidR="00407F3A" w:rsidRPr="00731834" w:rsidTr="00E77CFA">
        <w:tc>
          <w:tcPr>
            <w:tcW w:w="951" w:type="dxa"/>
            <w:vMerge w:val="restart"/>
          </w:tcPr>
          <w:p w:rsidR="00407F3A" w:rsidRPr="00731834" w:rsidRDefault="00854D32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>6</w:t>
            </w:r>
          </w:p>
        </w:tc>
        <w:tc>
          <w:tcPr>
            <w:tcW w:w="2990" w:type="dxa"/>
          </w:tcPr>
          <w:p w:rsidR="00BE3571" w:rsidRPr="00731834" w:rsidRDefault="00854D32" w:rsidP="00731834">
            <w:pPr>
              <w:rPr>
                <w:color w:val="000000"/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</w:rPr>
              <w:t>Структурно-інвестиційний підхід до розробки стратегії розвитку туризму на регіональному рівні.</w:t>
            </w:r>
            <w:r w:rsidRPr="00731834">
              <w:rPr>
                <w:sz w:val="24"/>
                <w:szCs w:val="24"/>
                <w:lang w:val="uk-UA"/>
              </w:rPr>
              <w:t xml:space="preserve"> </w:t>
            </w:r>
            <w:r w:rsidRPr="00731834">
              <w:rPr>
                <w:rStyle w:val="af7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 xml:space="preserve">Стратегія </w:t>
            </w:r>
            <w:r w:rsidRPr="00731834">
              <w:rPr>
                <w:sz w:val="24"/>
                <w:szCs w:val="24"/>
                <w:shd w:val="clear" w:color="auto" w:fill="FFFFFF"/>
              </w:rPr>
              <w:t>активізації туристичного потенціалу Дніпропетровщини</w:t>
            </w:r>
            <w:r w:rsidRPr="00731834">
              <w:rPr>
                <w:sz w:val="24"/>
                <w:szCs w:val="24"/>
                <w:shd w:val="clear" w:color="auto" w:fill="FFFFFF"/>
                <w:lang w:val="uk-UA"/>
              </w:rPr>
              <w:t>.</w:t>
            </w:r>
          </w:p>
        </w:tc>
        <w:tc>
          <w:tcPr>
            <w:tcW w:w="1275" w:type="dxa"/>
            <w:vAlign w:val="center"/>
          </w:tcPr>
          <w:p w:rsidR="00407F3A" w:rsidRPr="00731834" w:rsidRDefault="00407F3A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</w:tcPr>
          <w:p w:rsidR="00407F3A" w:rsidRPr="00731834" w:rsidRDefault="00583D16" w:rsidP="00313582">
            <w:pPr>
              <w:jc w:val="center"/>
              <w:rPr>
                <w:sz w:val="24"/>
                <w:szCs w:val="24"/>
                <w:lang w:val="en-US"/>
              </w:rPr>
            </w:pPr>
            <w:r w:rsidRPr="00731834">
              <w:rPr>
                <w:sz w:val="24"/>
                <w:szCs w:val="24"/>
                <w:lang w:val="en-US"/>
              </w:rPr>
              <w:t>[</w:t>
            </w:r>
            <w:r w:rsidR="00DD2AAA">
              <w:rPr>
                <w:sz w:val="24"/>
                <w:szCs w:val="24"/>
                <w:lang w:val="uk-UA"/>
              </w:rPr>
              <w:t xml:space="preserve">3, </w:t>
            </w:r>
            <w:r w:rsidR="00313582">
              <w:rPr>
                <w:sz w:val="24"/>
                <w:szCs w:val="24"/>
                <w:lang w:val="uk-UA"/>
              </w:rPr>
              <w:t>4</w:t>
            </w:r>
            <w:r w:rsidRPr="00731834">
              <w:rPr>
                <w:sz w:val="24"/>
                <w:szCs w:val="24"/>
                <w:lang w:val="en-US"/>
              </w:rPr>
              <w:t>]</w:t>
            </w:r>
          </w:p>
        </w:tc>
        <w:tc>
          <w:tcPr>
            <w:tcW w:w="1676" w:type="dxa"/>
            <w:vAlign w:val="center"/>
          </w:tcPr>
          <w:p w:rsidR="00407F3A" w:rsidRPr="00731834" w:rsidRDefault="00E5559F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>-</w:t>
            </w:r>
          </w:p>
        </w:tc>
      </w:tr>
      <w:tr w:rsidR="00DC1D4F" w:rsidRPr="00731834" w:rsidTr="00E77CFA">
        <w:tc>
          <w:tcPr>
            <w:tcW w:w="951" w:type="dxa"/>
            <w:vMerge/>
          </w:tcPr>
          <w:p w:rsidR="00DC1D4F" w:rsidRPr="00731834" w:rsidRDefault="00DC1D4F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</w:tcPr>
          <w:p w:rsidR="00DC1D4F" w:rsidRPr="00731834" w:rsidRDefault="00DC1D4F" w:rsidP="00731834">
            <w:pPr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Колоквіум</w:t>
            </w:r>
          </w:p>
        </w:tc>
        <w:tc>
          <w:tcPr>
            <w:tcW w:w="1275" w:type="dxa"/>
            <w:vAlign w:val="center"/>
          </w:tcPr>
          <w:p w:rsidR="00DC1D4F" w:rsidRPr="00731834" w:rsidRDefault="00DC1D4F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</w:tcPr>
          <w:p w:rsidR="00DC1D4F" w:rsidRPr="00731834" w:rsidRDefault="00DC1D4F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>Контрольні запитання</w:t>
            </w:r>
          </w:p>
        </w:tc>
        <w:tc>
          <w:tcPr>
            <w:tcW w:w="1676" w:type="dxa"/>
            <w:vAlign w:val="center"/>
          </w:tcPr>
          <w:p w:rsidR="00DC1D4F" w:rsidRPr="00731834" w:rsidRDefault="00A06FCA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>4</w:t>
            </w:r>
            <w:r w:rsidR="00DC1D4F" w:rsidRPr="00731834">
              <w:rPr>
                <w:bCs/>
                <w:sz w:val="24"/>
                <w:szCs w:val="24"/>
                <w:lang w:val="uk-UA"/>
              </w:rPr>
              <w:t>0</w:t>
            </w:r>
          </w:p>
        </w:tc>
      </w:tr>
      <w:tr w:rsidR="00E77CFA" w:rsidRPr="00731834" w:rsidTr="00E77CFA">
        <w:trPr>
          <w:trHeight w:val="897"/>
        </w:trPr>
        <w:tc>
          <w:tcPr>
            <w:tcW w:w="951" w:type="dxa"/>
            <w:vMerge w:val="restart"/>
          </w:tcPr>
          <w:p w:rsidR="00E77CFA" w:rsidRPr="00731834" w:rsidRDefault="00854D32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>7</w:t>
            </w:r>
          </w:p>
        </w:tc>
        <w:tc>
          <w:tcPr>
            <w:tcW w:w="2990" w:type="dxa"/>
          </w:tcPr>
          <w:p w:rsidR="00E77CFA" w:rsidRPr="00731834" w:rsidRDefault="00E77CFA" w:rsidP="00731834">
            <w:pPr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Підсумковий контроль, якщо поточний контроль менше 60 балів або за бажанням студента підвищити свою оцінку</w:t>
            </w:r>
          </w:p>
        </w:tc>
        <w:tc>
          <w:tcPr>
            <w:tcW w:w="1275" w:type="dxa"/>
            <w:vAlign w:val="center"/>
          </w:tcPr>
          <w:p w:rsidR="00E77CFA" w:rsidRPr="00731834" w:rsidRDefault="00E77CFA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</w:tcPr>
          <w:p w:rsidR="00E77CFA" w:rsidRPr="00731834" w:rsidRDefault="00E77CFA" w:rsidP="00731834">
            <w:pPr>
              <w:jc w:val="center"/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Екзаменаційний білет</w:t>
            </w:r>
          </w:p>
        </w:tc>
        <w:tc>
          <w:tcPr>
            <w:tcW w:w="1676" w:type="dxa"/>
            <w:vAlign w:val="center"/>
          </w:tcPr>
          <w:p w:rsidR="00E77CFA" w:rsidRPr="00731834" w:rsidRDefault="00E77CFA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–</w:t>
            </w:r>
          </w:p>
        </w:tc>
      </w:tr>
      <w:tr w:rsidR="00E77CFA" w:rsidRPr="00731834" w:rsidTr="00E77CFA">
        <w:trPr>
          <w:trHeight w:val="897"/>
        </w:trPr>
        <w:tc>
          <w:tcPr>
            <w:tcW w:w="951" w:type="dxa"/>
            <w:vMerge/>
          </w:tcPr>
          <w:p w:rsidR="00E77CFA" w:rsidRPr="00731834" w:rsidRDefault="00E77CFA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</w:tcPr>
          <w:p w:rsidR="00E77CFA" w:rsidRPr="00731834" w:rsidRDefault="00E77CFA" w:rsidP="00731834">
            <w:pPr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Підведення підсумків роботи за семестр, оголошення оцінок</w:t>
            </w:r>
          </w:p>
        </w:tc>
        <w:tc>
          <w:tcPr>
            <w:tcW w:w="1275" w:type="dxa"/>
          </w:tcPr>
          <w:p w:rsidR="00E77CFA" w:rsidRPr="00731834" w:rsidRDefault="00E77CFA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</w:tcPr>
          <w:p w:rsidR="00E77CFA" w:rsidRPr="00731834" w:rsidRDefault="00E77CFA" w:rsidP="00731834">
            <w:pPr>
              <w:jc w:val="center"/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Інтерактивний діалог</w:t>
            </w:r>
          </w:p>
        </w:tc>
        <w:tc>
          <w:tcPr>
            <w:tcW w:w="1676" w:type="dxa"/>
          </w:tcPr>
          <w:p w:rsidR="00E77CFA" w:rsidRPr="00731834" w:rsidRDefault="00E77CFA" w:rsidP="0073183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–</w:t>
            </w:r>
          </w:p>
        </w:tc>
      </w:tr>
    </w:tbl>
    <w:p w:rsidR="00BE3571" w:rsidRPr="00731834" w:rsidRDefault="00BE3571" w:rsidP="00731834">
      <w:pPr>
        <w:rPr>
          <w:b/>
          <w:sz w:val="24"/>
          <w:szCs w:val="24"/>
          <w:lang w:val="uk-UA"/>
        </w:rPr>
      </w:pPr>
    </w:p>
    <w:p w:rsidR="00DD2AAA" w:rsidRDefault="00DD2AAA" w:rsidP="00731834">
      <w:pPr>
        <w:jc w:val="center"/>
        <w:rPr>
          <w:b/>
          <w:sz w:val="24"/>
          <w:szCs w:val="24"/>
          <w:lang w:val="uk-UA"/>
        </w:rPr>
      </w:pPr>
    </w:p>
    <w:p w:rsidR="00DD2AAA" w:rsidRDefault="00DD2AAA" w:rsidP="00731834">
      <w:pPr>
        <w:jc w:val="center"/>
        <w:rPr>
          <w:b/>
          <w:sz w:val="24"/>
          <w:szCs w:val="24"/>
          <w:lang w:val="uk-UA"/>
        </w:rPr>
      </w:pPr>
    </w:p>
    <w:p w:rsidR="00DD2AAA" w:rsidRDefault="00DD2AAA" w:rsidP="00731834">
      <w:pPr>
        <w:jc w:val="center"/>
        <w:rPr>
          <w:b/>
          <w:sz w:val="24"/>
          <w:szCs w:val="24"/>
          <w:lang w:val="uk-UA"/>
        </w:rPr>
      </w:pPr>
    </w:p>
    <w:p w:rsidR="006419F7" w:rsidRPr="00731834" w:rsidRDefault="00BE3571" w:rsidP="00731834">
      <w:pPr>
        <w:jc w:val="center"/>
        <w:rPr>
          <w:b/>
          <w:sz w:val="24"/>
          <w:szCs w:val="24"/>
          <w:lang w:val="uk-UA"/>
        </w:rPr>
      </w:pPr>
      <w:r w:rsidRPr="00731834">
        <w:rPr>
          <w:b/>
          <w:sz w:val="24"/>
          <w:szCs w:val="24"/>
          <w:lang w:val="uk-UA"/>
        </w:rPr>
        <w:lastRenderedPageBreak/>
        <w:t>4. </w:t>
      </w:r>
      <w:r w:rsidR="009C415E" w:rsidRPr="00731834">
        <w:rPr>
          <w:b/>
          <w:sz w:val="24"/>
          <w:szCs w:val="24"/>
          <w:lang w:val="uk-UA"/>
        </w:rPr>
        <w:t xml:space="preserve">Технічне </w:t>
      </w:r>
      <w:r w:rsidR="005A47E7" w:rsidRPr="00731834">
        <w:rPr>
          <w:b/>
          <w:sz w:val="24"/>
          <w:szCs w:val="24"/>
          <w:lang w:val="uk-UA"/>
        </w:rPr>
        <w:t xml:space="preserve">обладнання </w:t>
      </w:r>
      <w:r w:rsidR="009C415E" w:rsidRPr="00731834">
        <w:rPr>
          <w:b/>
          <w:sz w:val="24"/>
          <w:szCs w:val="24"/>
          <w:lang w:val="uk-UA"/>
        </w:rPr>
        <w:t>та</w:t>
      </w:r>
      <w:r w:rsidR="005A47E7" w:rsidRPr="00731834">
        <w:rPr>
          <w:b/>
          <w:sz w:val="24"/>
          <w:szCs w:val="24"/>
          <w:lang w:val="uk-UA"/>
        </w:rPr>
        <w:t>/або</w:t>
      </w:r>
      <w:r w:rsidRPr="00731834">
        <w:rPr>
          <w:b/>
          <w:sz w:val="24"/>
          <w:szCs w:val="24"/>
          <w:lang w:val="uk-UA"/>
        </w:rPr>
        <w:t xml:space="preserve"> </w:t>
      </w:r>
      <w:r w:rsidR="00BD2362" w:rsidRPr="00731834">
        <w:rPr>
          <w:b/>
          <w:sz w:val="24"/>
          <w:szCs w:val="24"/>
          <w:lang w:val="uk-UA"/>
        </w:rPr>
        <w:t>програмне забезпечення</w:t>
      </w:r>
    </w:p>
    <w:p w:rsidR="000434AA" w:rsidRPr="00731834" w:rsidRDefault="000434AA" w:rsidP="00731834">
      <w:pPr>
        <w:ind w:firstLine="709"/>
        <w:jc w:val="both"/>
        <w:rPr>
          <w:bCs/>
          <w:sz w:val="24"/>
          <w:szCs w:val="24"/>
          <w:lang w:val="uk-UA"/>
        </w:rPr>
      </w:pPr>
      <w:r w:rsidRPr="00731834">
        <w:rPr>
          <w:bCs/>
          <w:sz w:val="24"/>
          <w:szCs w:val="24"/>
          <w:lang w:val="uk-UA"/>
        </w:rPr>
        <w:t xml:space="preserve">На лекційних заняттях обов’язково мати з собою ґаджети зі стільниковим інтернетом. </w:t>
      </w:r>
    </w:p>
    <w:p w:rsidR="00811F19" w:rsidRPr="00731834" w:rsidRDefault="000434AA" w:rsidP="00731834">
      <w:pPr>
        <w:ind w:firstLine="709"/>
        <w:jc w:val="both"/>
        <w:rPr>
          <w:bCs/>
          <w:sz w:val="24"/>
          <w:szCs w:val="24"/>
          <w:lang w:val="uk-UA"/>
        </w:rPr>
      </w:pPr>
      <w:r w:rsidRPr="00731834">
        <w:rPr>
          <w:bCs/>
          <w:sz w:val="24"/>
          <w:szCs w:val="24"/>
          <w:lang w:val="uk-UA"/>
        </w:rPr>
        <w:t>Активований акаунт університетської пошти на Microsoft Office 365.</w:t>
      </w:r>
      <w:r w:rsidR="00F04594">
        <w:rPr>
          <w:bCs/>
          <w:sz w:val="24"/>
          <w:szCs w:val="24"/>
          <w:lang w:val="uk-UA"/>
        </w:rPr>
        <w:t xml:space="preserve"> </w:t>
      </w:r>
      <w:r w:rsidR="00811F19" w:rsidRPr="00731834">
        <w:rPr>
          <w:bCs/>
          <w:sz w:val="24"/>
          <w:szCs w:val="24"/>
          <w:lang w:val="uk-UA"/>
        </w:rPr>
        <w:t xml:space="preserve">Перевірений доступ з ПК чи мобільного ґаджету до за стосунків Microsoft Office: </w:t>
      </w:r>
      <w:r w:rsidRPr="00731834">
        <w:rPr>
          <w:bCs/>
          <w:sz w:val="24"/>
          <w:szCs w:val="24"/>
          <w:lang w:val="uk-UA"/>
        </w:rPr>
        <w:t>Teams, Moodle.</w:t>
      </w:r>
      <w:r w:rsidR="00F04594">
        <w:rPr>
          <w:bCs/>
          <w:sz w:val="24"/>
          <w:szCs w:val="24"/>
          <w:lang w:val="uk-UA"/>
        </w:rPr>
        <w:t xml:space="preserve"> </w:t>
      </w:r>
      <w:r w:rsidR="00811F19" w:rsidRPr="00731834">
        <w:rPr>
          <w:bCs/>
          <w:sz w:val="24"/>
          <w:szCs w:val="24"/>
          <w:lang w:val="uk-UA"/>
        </w:rPr>
        <w:t>Інстальований на ПК та мобільних ґаджетах пакет програм Microsoft Office (Word, Excel, PowerPoint).</w:t>
      </w:r>
    </w:p>
    <w:p w:rsidR="000434AA" w:rsidRPr="00731834" w:rsidRDefault="000434AA" w:rsidP="00731834">
      <w:pPr>
        <w:rPr>
          <w:b/>
          <w:sz w:val="24"/>
          <w:szCs w:val="24"/>
          <w:lang w:val="uk-UA"/>
        </w:rPr>
      </w:pPr>
    </w:p>
    <w:p w:rsidR="006419F7" w:rsidRPr="00731834" w:rsidRDefault="00140A33" w:rsidP="00731834">
      <w:pPr>
        <w:numPr>
          <w:ilvl w:val="0"/>
          <w:numId w:val="8"/>
        </w:numPr>
        <w:ind w:left="0"/>
        <w:jc w:val="center"/>
        <w:rPr>
          <w:b/>
          <w:sz w:val="24"/>
          <w:szCs w:val="24"/>
          <w:lang w:val="uk-UA"/>
        </w:rPr>
      </w:pPr>
      <w:r w:rsidRPr="00731834">
        <w:rPr>
          <w:b/>
          <w:sz w:val="24"/>
          <w:szCs w:val="24"/>
          <w:lang w:val="uk-UA"/>
        </w:rPr>
        <w:t>Система оцінювання та вимоги</w:t>
      </w:r>
    </w:p>
    <w:p w:rsidR="00422213" w:rsidRPr="00731834" w:rsidRDefault="00725178" w:rsidP="00731834">
      <w:pPr>
        <w:pStyle w:val="a4"/>
        <w:ind w:left="0" w:firstLine="709"/>
        <w:jc w:val="both"/>
        <w:rPr>
          <w:sz w:val="24"/>
          <w:szCs w:val="24"/>
          <w:lang w:val="uk-UA"/>
        </w:rPr>
      </w:pPr>
      <w:r w:rsidRPr="00731834">
        <w:rPr>
          <w:sz w:val="24"/>
          <w:szCs w:val="24"/>
          <w:lang w:val="uk-UA"/>
        </w:rPr>
        <w:t xml:space="preserve">6.1. Навчальні досягнення </w:t>
      </w:r>
      <w:r w:rsidR="00756411" w:rsidRPr="00731834">
        <w:rPr>
          <w:sz w:val="24"/>
          <w:szCs w:val="24"/>
          <w:lang w:val="uk-UA"/>
        </w:rPr>
        <w:t xml:space="preserve">здобувачів вищої освіти </w:t>
      </w:r>
      <w:r w:rsidRPr="00731834">
        <w:rPr>
          <w:sz w:val="24"/>
          <w:szCs w:val="24"/>
          <w:lang w:val="uk-UA"/>
        </w:rPr>
        <w:t>за результатами вивчення курсу оцінюватимуться за шкалою, що наведена нижче:</w:t>
      </w:r>
    </w:p>
    <w:tbl>
      <w:tblPr>
        <w:tblW w:w="98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5018"/>
      </w:tblGrid>
      <w:tr w:rsidR="00422213" w:rsidRPr="00731834" w:rsidTr="00422213">
        <w:trPr>
          <w:trHeight w:val="567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731834" w:rsidRDefault="0063421E" w:rsidP="00731834">
            <w:pPr>
              <w:jc w:val="center"/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Рейтингова шкала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731834" w:rsidRDefault="0063421E" w:rsidP="00731834">
            <w:pPr>
              <w:jc w:val="center"/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 xml:space="preserve">Інституційна </w:t>
            </w:r>
            <w:r w:rsidR="00422213" w:rsidRPr="00731834">
              <w:rPr>
                <w:sz w:val="24"/>
                <w:szCs w:val="24"/>
                <w:lang w:val="uk-UA"/>
              </w:rPr>
              <w:t>шкал</w:t>
            </w:r>
            <w:r w:rsidRPr="00731834">
              <w:rPr>
                <w:sz w:val="24"/>
                <w:szCs w:val="24"/>
                <w:lang w:val="uk-UA"/>
              </w:rPr>
              <w:t>а</w:t>
            </w:r>
          </w:p>
        </w:tc>
      </w:tr>
      <w:tr w:rsidR="00422213" w:rsidRPr="00731834" w:rsidTr="00422213">
        <w:trPr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731834" w:rsidRDefault="00422213" w:rsidP="00731834">
            <w:pPr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90 – 100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731834" w:rsidRDefault="00422213" w:rsidP="00731834">
            <w:pPr>
              <w:jc w:val="center"/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 xml:space="preserve">відмінно  </w:t>
            </w:r>
          </w:p>
        </w:tc>
      </w:tr>
      <w:tr w:rsidR="00422213" w:rsidRPr="00731834" w:rsidTr="00422213">
        <w:trPr>
          <w:trHeight w:val="250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731834" w:rsidRDefault="00422213" w:rsidP="00731834">
            <w:pPr>
              <w:jc w:val="center"/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75-89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731834" w:rsidRDefault="00422213" w:rsidP="00731834">
            <w:pPr>
              <w:jc w:val="center"/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 xml:space="preserve">добре </w:t>
            </w:r>
          </w:p>
        </w:tc>
      </w:tr>
      <w:tr w:rsidR="00422213" w:rsidRPr="00731834" w:rsidTr="00422213">
        <w:trPr>
          <w:trHeight w:val="254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731834" w:rsidRDefault="00422213" w:rsidP="00731834">
            <w:pPr>
              <w:jc w:val="center"/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60-74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731834" w:rsidRDefault="00422213" w:rsidP="00731834">
            <w:pPr>
              <w:jc w:val="center"/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 xml:space="preserve">задовільно </w:t>
            </w:r>
          </w:p>
        </w:tc>
      </w:tr>
      <w:tr w:rsidR="00422213" w:rsidRPr="00731834" w:rsidTr="00422213">
        <w:trPr>
          <w:trHeight w:val="244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731834" w:rsidRDefault="00422213" w:rsidP="00731834">
            <w:pPr>
              <w:jc w:val="center"/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0-59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731834" w:rsidRDefault="00422213" w:rsidP="00731834">
            <w:pPr>
              <w:jc w:val="center"/>
              <w:rPr>
                <w:sz w:val="24"/>
                <w:szCs w:val="24"/>
                <w:lang w:val="uk-UA"/>
              </w:rPr>
            </w:pPr>
            <w:r w:rsidRPr="00731834">
              <w:rPr>
                <w:sz w:val="24"/>
                <w:szCs w:val="24"/>
                <w:lang w:val="uk-UA"/>
              </w:rPr>
              <w:t>незадовільно</w:t>
            </w:r>
          </w:p>
        </w:tc>
      </w:tr>
    </w:tbl>
    <w:p w:rsidR="00422213" w:rsidRPr="00731834" w:rsidRDefault="00422213" w:rsidP="00731834">
      <w:pPr>
        <w:ind w:firstLine="709"/>
        <w:jc w:val="both"/>
        <w:rPr>
          <w:sz w:val="24"/>
          <w:szCs w:val="24"/>
          <w:lang w:val="uk-UA"/>
        </w:rPr>
      </w:pPr>
    </w:p>
    <w:p w:rsidR="00725178" w:rsidRPr="00731834" w:rsidRDefault="00725178" w:rsidP="00731834">
      <w:pPr>
        <w:suppressLineNumbers/>
        <w:suppressAutoHyphens/>
        <w:ind w:firstLine="567"/>
        <w:jc w:val="both"/>
        <w:rPr>
          <w:color w:val="000000"/>
          <w:sz w:val="24"/>
          <w:szCs w:val="24"/>
          <w:lang w:val="uk-UA"/>
        </w:rPr>
      </w:pPr>
      <w:r w:rsidRPr="00731834">
        <w:rPr>
          <w:sz w:val="24"/>
          <w:szCs w:val="24"/>
          <w:lang w:val="uk-UA"/>
        </w:rPr>
        <w:t xml:space="preserve">6.2. </w:t>
      </w:r>
      <w:r w:rsidR="006B3D79" w:rsidRPr="00731834">
        <w:rPr>
          <w:sz w:val="24"/>
          <w:szCs w:val="24"/>
          <w:lang w:val="uk-UA"/>
        </w:rPr>
        <w:t>Здобувач вищої освіт</w:t>
      </w:r>
      <w:r w:rsidRPr="00731834">
        <w:rPr>
          <w:sz w:val="24"/>
          <w:szCs w:val="24"/>
          <w:lang w:val="uk-UA"/>
        </w:rPr>
        <w:t>и мож</w:t>
      </w:r>
      <w:r w:rsidR="009B6EEA" w:rsidRPr="00731834">
        <w:rPr>
          <w:sz w:val="24"/>
          <w:szCs w:val="24"/>
          <w:lang w:val="uk-UA"/>
        </w:rPr>
        <w:t>е</w:t>
      </w:r>
      <w:r w:rsidRPr="00731834">
        <w:rPr>
          <w:sz w:val="24"/>
          <w:szCs w:val="24"/>
          <w:lang w:val="uk-UA"/>
        </w:rPr>
        <w:t xml:space="preserve"> отримати підсумкову оцінку з дисципліни на підставі поточного оцінювання знань за умови, якщо набрана кількість балів з поточного тестування та самостійної роботи складатиме не менше 60 балів.</w:t>
      </w:r>
      <w:r w:rsidR="001D5956" w:rsidRPr="00731834">
        <w:rPr>
          <w:sz w:val="24"/>
          <w:szCs w:val="24"/>
          <w:lang w:val="uk-UA"/>
        </w:rPr>
        <w:t xml:space="preserve"> </w:t>
      </w:r>
      <w:r w:rsidR="00683870" w:rsidRPr="00731834">
        <w:rPr>
          <w:color w:val="000000"/>
          <w:sz w:val="24"/>
          <w:szCs w:val="24"/>
          <w:lang w:val="uk-UA"/>
        </w:rPr>
        <w:t xml:space="preserve">Незалежно від результатів поточного контролю кожен студент має право виконувати </w:t>
      </w:r>
      <w:r w:rsidR="00E804BA" w:rsidRPr="00731834">
        <w:rPr>
          <w:color w:val="000000"/>
          <w:sz w:val="24"/>
          <w:szCs w:val="24"/>
          <w:lang w:val="uk-UA"/>
        </w:rPr>
        <w:t>підсумкову</w:t>
      </w:r>
      <w:r w:rsidR="00683870" w:rsidRPr="00731834">
        <w:rPr>
          <w:color w:val="000000"/>
          <w:sz w:val="24"/>
          <w:szCs w:val="24"/>
          <w:lang w:val="uk-UA"/>
        </w:rPr>
        <w:t xml:space="preserve"> комплексну контрольну роботу за дисципліною, яка містить завдання, що охоплюють дисциплінарні результати навчання.</w:t>
      </w:r>
    </w:p>
    <w:p w:rsidR="00E804BA" w:rsidRPr="00731834" w:rsidRDefault="00725178" w:rsidP="00731834">
      <w:pPr>
        <w:ind w:firstLine="709"/>
        <w:jc w:val="both"/>
        <w:rPr>
          <w:sz w:val="24"/>
          <w:szCs w:val="24"/>
          <w:lang w:val="uk-UA"/>
        </w:rPr>
      </w:pPr>
      <w:r w:rsidRPr="00731834">
        <w:rPr>
          <w:sz w:val="24"/>
          <w:szCs w:val="24"/>
          <w:lang w:val="uk-UA"/>
        </w:rPr>
        <w:t>Поточна успішність складається</w:t>
      </w:r>
      <w:bookmarkStart w:id="1" w:name="_gjdgxs" w:colFirst="0" w:colLast="0"/>
      <w:bookmarkEnd w:id="1"/>
      <w:r w:rsidR="00E804BA" w:rsidRPr="00731834">
        <w:rPr>
          <w:sz w:val="24"/>
          <w:szCs w:val="24"/>
          <w:lang w:val="uk-UA"/>
        </w:rPr>
        <w:t xml:space="preserve"> з успішності за </w:t>
      </w:r>
      <w:r w:rsidR="00E5559F" w:rsidRPr="00731834">
        <w:rPr>
          <w:sz w:val="24"/>
          <w:szCs w:val="24"/>
          <w:lang w:val="uk-UA"/>
        </w:rPr>
        <w:t>один</w:t>
      </w:r>
      <w:r w:rsidR="00E804BA" w:rsidRPr="00731834">
        <w:rPr>
          <w:sz w:val="24"/>
          <w:szCs w:val="24"/>
          <w:lang w:val="uk-UA"/>
        </w:rPr>
        <w:t xml:space="preserve"> колоквіуми (</w:t>
      </w:r>
      <w:r w:rsidR="00E5559F" w:rsidRPr="00731834">
        <w:rPr>
          <w:sz w:val="24"/>
          <w:szCs w:val="24"/>
          <w:lang w:val="uk-UA"/>
        </w:rPr>
        <w:t>який</w:t>
      </w:r>
      <w:r w:rsidR="00E804BA" w:rsidRPr="00731834">
        <w:rPr>
          <w:sz w:val="24"/>
          <w:szCs w:val="24"/>
          <w:lang w:val="uk-UA"/>
        </w:rPr>
        <w:t xml:space="preserve"> максимально оцінюється у </w:t>
      </w:r>
      <w:r w:rsidR="00A06FCA" w:rsidRPr="00731834">
        <w:rPr>
          <w:sz w:val="24"/>
          <w:szCs w:val="24"/>
          <w:lang w:val="uk-UA"/>
        </w:rPr>
        <w:t>4</w:t>
      </w:r>
      <w:r w:rsidR="00E5559F" w:rsidRPr="00731834">
        <w:rPr>
          <w:sz w:val="24"/>
          <w:szCs w:val="24"/>
          <w:lang w:val="uk-UA"/>
        </w:rPr>
        <w:t>0</w:t>
      </w:r>
      <w:r w:rsidR="00E804BA" w:rsidRPr="00731834">
        <w:rPr>
          <w:sz w:val="24"/>
          <w:szCs w:val="24"/>
          <w:lang w:val="uk-UA"/>
        </w:rPr>
        <w:t xml:space="preserve"> балів) та оцінок за роботу на семінарських/практичних заняттях (оцінюється </w:t>
      </w:r>
      <w:r w:rsidR="00A06FCA" w:rsidRPr="00731834">
        <w:rPr>
          <w:sz w:val="24"/>
          <w:szCs w:val="24"/>
          <w:lang w:val="uk-UA"/>
        </w:rPr>
        <w:t>5</w:t>
      </w:r>
      <w:r w:rsidR="00E804BA" w:rsidRPr="00731834">
        <w:rPr>
          <w:sz w:val="24"/>
          <w:szCs w:val="24"/>
          <w:lang w:val="uk-UA"/>
        </w:rPr>
        <w:t xml:space="preserve"> занят</w:t>
      </w:r>
      <w:r w:rsidR="00842EC8" w:rsidRPr="00731834">
        <w:rPr>
          <w:sz w:val="24"/>
          <w:szCs w:val="24"/>
          <w:lang w:val="uk-UA"/>
        </w:rPr>
        <w:t>ь</w:t>
      </w:r>
      <w:r w:rsidR="00E804BA" w:rsidRPr="00731834">
        <w:rPr>
          <w:sz w:val="24"/>
          <w:szCs w:val="24"/>
          <w:lang w:val="uk-UA"/>
        </w:rPr>
        <w:t xml:space="preserve">, участь у занятті максимально може принести здобувачу вищої освіти </w:t>
      </w:r>
      <w:r w:rsidR="00A06FCA" w:rsidRPr="00731834">
        <w:rPr>
          <w:sz w:val="24"/>
          <w:szCs w:val="24"/>
          <w:lang w:val="uk-UA"/>
        </w:rPr>
        <w:t>6</w:t>
      </w:r>
      <w:r w:rsidR="00E5559F" w:rsidRPr="00731834">
        <w:rPr>
          <w:sz w:val="24"/>
          <w:szCs w:val="24"/>
          <w:lang w:val="uk-UA"/>
        </w:rPr>
        <w:t>0 балів (</w:t>
      </w:r>
      <w:r w:rsidR="00842EC8" w:rsidRPr="00731834">
        <w:rPr>
          <w:sz w:val="24"/>
          <w:szCs w:val="24"/>
          <w:lang w:val="uk-UA"/>
        </w:rPr>
        <w:t>1</w:t>
      </w:r>
      <w:r w:rsidR="00E5559F" w:rsidRPr="00731834">
        <w:rPr>
          <w:sz w:val="24"/>
          <w:szCs w:val="24"/>
          <w:lang w:val="uk-UA"/>
        </w:rPr>
        <w:t xml:space="preserve"> – </w:t>
      </w:r>
      <w:r w:rsidR="00842EC8" w:rsidRPr="00731834">
        <w:rPr>
          <w:sz w:val="24"/>
          <w:szCs w:val="24"/>
          <w:lang w:val="uk-UA"/>
        </w:rPr>
        <w:t>2</w:t>
      </w:r>
      <w:r w:rsidR="00E5559F" w:rsidRPr="00731834">
        <w:rPr>
          <w:sz w:val="24"/>
          <w:szCs w:val="24"/>
          <w:lang w:val="uk-UA"/>
        </w:rPr>
        <w:t xml:space="preserve">0 балів; </w:t>
      </w:r>
      <w:r w:rsidR="00842EC8" w:rsidRPr="00731834">
        <w:rPr>
          <w:sz w:val="24"/>
          <w:szCs w:val="24"/>
          <w:lang w:val="uk-UA"/>
        </w:rPr>
        <w:t>4</w:t>
      </w:r>
      <w:r w:rsidR="00E5559F" w:rsidRPr="00731834">
        <w:rPr>
          <w:sz w:val="24"/>
          <w:szCs w:val="24"/>
          <w:lang w:val="uk-UA"/>
        </w:rPr>
        <w:t xml:space="preserve"> – </w:t>
      </w:r>
      <w:r w:rsidR="00842EC8" w:rsidRPr="00731834">
        <w:rPr>
          <w:sz w:val="24"/>
          <w:szCs w:val="24"/>
          <w:lang w:val="uk-UA"/>
        </w:rPr>
        <w:t>1</w:t>
      </w:r>
      <w:r w:rsidR="001D5956" w:rsidRPr="00731834">
        <w:rPr>
          <w:sz w:val="24"/>
          <w:szCs w:val="24"/>
          <w:lang w:val="uk-UA"/>
        </w:rPr>
        <w:t>0</w:t>
      </w:r>
      <w:r w:rsidR="00E804BA" w:rsidRPr="00731834">
        <w:rPr>
          <w:sz w:val="24"/>
          <w:szCs w:val="24"/>
          <w:lang w:val="uk-UA"/>
        </w:rPr>
        <w:t xml:space="preserve"> балів). Отримані бали за колоквіуми та семінарські/практичні заняття додаються і є підсумковою оцінкою за вивчення навчальної дисципліни. Максимально за поточною успішністю здобувач вищої освіти може набрати 100 балів.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016"/>
        <w:gridCol w:w="7839"/>
      </w:tblGrid>
      <w:tr w:rsidR="00E804BA" w:rsidRPr="00731834" w:rsidTr="004B332B">
        <w:tc>
          <w:tcPr>
            <w:tcW w:w="1023" w:type="pct"/>
          </w:tcPr>
          <w:p w:rsidR="00E804BA" w:rsidRPr="00731834" w:rsidRDefault="00E804BA" w:rsidP="00731834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1834">
              <w:rPr>
                <w:b/>
                <w:sz w:val="24"/>
                <w:szCs w:val="24"/>
                <w:lang w:val="uk-UA"/>
              </w:rPr>
              <w:t>Підсумкове оцінювання (якщо здобувач вищої освіти набрав менше 60 балів та/або прагне поліпшити оцінку)</w:t>
            </w:r>
          </w:p>
        </w:tc>
        <w:tc>
          <w:tcPr>
            <w:tcW w:w="3977" w:type="pct"/>
          </w:tcPr>
          <w:p w:rsidR="00E804BA" w:rsidRPr="00731834" w:rsidRDefault="00E804BA" w:rsidP="00731834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731834">
              <w:rPr>
                <w:iCs/>
                <w:sz w:val="24"/>
                <w:szCs w:val="24"/>
                <w:lang w:val="uk-UA"/>
              </w:rPr>
              <w:t xml:space="preserve">Підсумковий контроль за дисципліною відбувається </w:t>
            </w:r>
            <w:r w:rsidR="00CD46A1" w:rsidRPr="00731834">
              <w:rPr>
                <w:iCs/>
                <w:sz w:val="24"/>
                <w:szCs w:val="24"/>
                <w:lang w:val="uk-UA"/>
              </w:rPr>
              <w:t>письмово</w:t>
            </w:r>
            <w:r w:rsidR="001D5956" w:rsidRPr="00731834">
              <w:rPr>
                <w:iCs/>
                <w:sz w:val="24"/>
                <w:szCs w:val="24"/>
                <w:lang w:val="uk-UA"/>
              </w:rPr>
              <w:t xml:space="preserve"> </w:t>
            </w:r>
            <w:r w:rsidR="002947D3" w:rsidRPr="00731834">
              <w:rPr>
                <w:iCs/>
                <w:sz w:val="24"/>
                <w:szCs w:val="24"/>
                <w:lang w:val="uk-UA"/>
              </w:rPr>
              <w:t>шляхом надання відповідей на питання у</w:t>
            </w:r>
            <w:r w:rsidR="001D5956" w:rsidRPr="00731834">
              <w:rPr>
                <w:iCs/>
                <w:sz w:val="24"/>
                <w:szCs w:val="24"/>
                <w:lang w:val="uk-UA"/>
              </w:rPr>
              <w:t xml:space="preserve"> формі тестів, відкритих питань</w:t>
            </w:r>
            <w:r w:rsidRPr="00731834">
              <w:rPr>
                <w:iCs/>
                <w:sz w:val="24"/>
                <w:szCs w:val="24"/>
                <w:lang w:val="uk-UA"/>
              </w:rPr>
              <w:t>.</w:t>
            </w:r>
          </w:p>
          <w:p w:rsidR="00E804BA" w:rsidRPr="00731834" w:rsidRDefault="002947D3" w:rsidP="00731834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731834">
              <w:rPr>
                <w:iCs/>
                <w:sz w:val="24"/>
                <w:szCs w:val="24"/>
                <w:lang w:val="uk-UA"/>
              </w:rPr>
              <w:t>Кількість балів за кожне питання наведена у екзаменаційних білетах.</w:t>
            </w:r>
            <w:r w:rsidR="001D5956" w:rsidRPr="00731834">
              <w:rPr>
                <w:iCs/>
                <w:sz w:val="24"/>
                <w:szCs w:val="24"/>
                <w:lang w:val="uk-UA"/>
              </w:rPr>
              <w:t xml:space="preserve"> </w:t>
            </w:r>
            <w:r w:rsidRPr="00731834">
              <w:rPr>
                <w:iCs/>
                <w:sz w:val="24"/>
                <w:szCs w:val="24"/>
                <w:lang w:val="uk-UA"/>
              </w:rPr>
              <w:t>Відповіді на питання</w:t>
            </w:r>
            <w:r w:rsidR="00E804BA" w:rsidRPr="00731834">
              <w:rPr>
                <w:iCs/>
                <w:sz w:val="24"/>
                <w:szCs w:val="24"/>
                <w:lang w:val="uk-UA"/>
              </w:rPr>
              <w:t xml:space="preserve"> оцінюються шляхом співставлення з еталонними відповідями. </w:t>
            </w:r>
          </w:p>
          <w:p w:rsidR="00E804BA" w:rsidRPr="00731834" w:rsidRDefault="00E804BA" w:rsidP="00731834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731834">
              <w:rPr>
                <w:iCs/>
                <w:sz w:val="24"/>
                <w:szCs w:val="24"/>
                <w:lang w:val="uk-UA"/>
              </w:rPr>
              <w:t xml:space="preserve">Максимальна кількість балів за </w:t>
            </w:r>
            <w:r w:rsidR="002947D3" w:rsidRPr="00731834">
              <w:rPr>
                <w:iCs/>
                <w:sz w:val="24"/>
                <w:szCs w:val="24"/>
                <w:lang w:val="uk-UA"/>
              </w:rPr>
              <w:t>підсумкову контрольну роботу</w:t>
            </w:r>
            <w:r w:rsidRPr="00731834">
              <w:rPr>
                <w:iCs/>
                <w:sz w:val="24"/>
                <w:szCs w:val="24"/>
                <w:lang w:val="uk-UA"/>
              </w:rPr>
              <w:t>: 100</w:t>
            </w:r>
          </w:p>
        </w:tc>
      </w:tr>
      <w:tr w:rsidR="00E804BA" w:rsidRPr="00731834" w:rsidTr="004B332B">
        <w:tc>
          <w:tcPr>
            <w:tcW w:w="1023" w:type="pct"/>
          </w:tcPr>
          <w:p w:rsidR="00E804BA" w:rsidRPr="00731834" w:rsidRDefault="00E804BA" w:rsidP="00731834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1834">
              <w:rPr>
                <w:b/>
                <w:sz w:val="24"/>
                <w:szCs w:val="24"/>
                <w:lang w:val="uk-UA"/>
              </w:rPr>
              <w:t>Практичні заняття</w:t>
            </w:r>
          </w:p>
        </w:tc>
        <w:tc>
          <w:tcPr>
            <w:tcW w:w="3977" w:type="pct"/>
          </w:tcPr>
          <w:p w:rsidR="00E804BA" w:rsidRPr="00731834" w:rsidRDefault="00CD46A1" w:rsidP="00731834">
            <w:pPr>
              <w:widowControl w:val="0"/>
              <w:jc w:val="both"/>
              <w:rPr>
                <w:iCs/>
                <w:sz w:val="24"/>
                <w:szCs w:val="24"/>
                <w:lang w:val="uk-UA"/>
              </w:rPr>
            </w:pPr>
            <w:r w:rsidRPr="00731834">
              <w:rPr>
                <w:iCs/>
                <w:sz w:val="24"/>
                <w:szCs w:val="24"/>
                <w:lang w:val="uk-UA"/>
              </w:rPr>
              <w:t>Подані у п.4 завдання практичних занять</w:t>
            </w:r>
            <w:r w:rsidR="001D5956" w:rsidRPr="00731834">
              <w:rPr>
                <w:iCs/>
                <w:sz w:val="24"/>
                <w:szCs w:val="24"/>
                <w:lang w:val="uk-UA"/>
              </w:rPr>
              <w:t xml:space="preserve"> </w:t>
            </w:r>
            <w:r w:rsidRPr="00731834">
              <w:rPr>
                <w:bCs/>
                <w:sz w:val="24"/>
                <w:szCs w:val="24"/>
                <w:lang w:val="uk-UA"/>
              </w:rPr>
              <w:t>м</w:t>
            </w:r>
            <w:r w:rsidR="00E804BA" w:rsidRPr="00731834">
              <w:rPr>
                <w:bCs/>
                <w:sz w:val="24"/>
                <w:szCs w:val="24"/>
                <w:lang w:val="uk-UA"/>
              </w:rPr>
              <w:t xml:space="preserve">аксимально оцінюються у </w:t>
            </w:r>
            <w:r w:rsidR="00A06FCA" w:rsidRPr="00731834">
              <w:rPr>
                <w:bCs/>
                <w:sz w:val="24"/>
                <w:szCs w:val="24"/>
                <w:lang w:val="uk-UA"/>
              </w:rPr>
              <w:t>6</w:t>
            </w:r>
            <w:r w:rsidR="00E804BA" w:rsidRPr="00731834">
              <w:rPr>
                <w:bCs/>
                <w:sz w:val="24"/>
                <w:szCs w:val="24"/>
                <w:lang w:val="uk-UA"/>
              </w:rPr>
              <w:t xml:space="preserve">0 балів </w:t>
            </w:r>
            <w:r w:rsidR="00842EC8" w:rsidRPr="00731834">
              <w:rPr>
                <w:bCs/>
                <w:sz w:val="24"/>
                <w:szCs w:val="24"/>
                <w:lang w:val="uk-UA"/>
              </w:rPr>
              <w:t>5</w:t>
            </w:r>
            <w:r w:rsidR="00E5559F" w:rsidRPr="00731834">
              <w:rPr>
                <w:bCs/>
                <w:sz w:val="24"/>
                <w:szCs w:val="24"/>
                <w:lang w:val="uk-UA"/>
              </w:rPr>
              <w:t xml:space="preserve"> занят</w:t>
            </w:r>
            <w:r w:rsidR="001D5956" w:rsidRPr="00731834">
              <w:rPr>
                <w:bCs/>
                <w:sz w:val="24"/>
                <w:szCs w:val="24"/>
                <w:lang w:val="uk-UA"/>
              </w:rPr>
              <w:t>ь</w:t>
            </w:r>
            <w:r w:rsidR="00E5559F" w:rsidRPr="00731834">
              <w:rPr>
                <w:bCs/>
                <w:sz w:val="24"/>
                <w:szCs w:val="24"/>
                <w:lang w:val="uk-UA"/>
              </w:rPr>
              <w:t xml:space="preserve"> </w:t>
            </w:r>
            <w:r w:rsidR="00E5559F" w:rsidRPr="00731834">
              <w:rPr>
                <w:sz w:val="24"/>
                <w:szCs w:val="24"/>
                <w:lang w:val="uk-UA"/>
              </w:rPr>
              <w:t>(</w:t>
            </w:r>
            <w:r w:rsidR="00842EC8" w:rsidRPr="00731834">
              <w:rPr>
                <w:sz w:val="24"/>
                <w:szCs w:val="24"/>
                <w:lang w:val="uk-UA"/>
              </w:rPr>
              <w:t>1</w:t>
            </w:r>
            <w:r w:rsidR="00E5559F" w:rsidRPr="00731834">
              <w:rPr>
                <w:sz w:val="24"/>
                <w:szCs w:val="24"/>
                <w:lang w:val="uk-UA"/>
              </w:rPr>
              <w:t xml:space="preserve"> – </w:t>
            </w:r>
            <w:r w:rsidR="00842EC8" w:rsidRPr="00731834">
              <w:rPr>
                <w:sz w:val="24"/>
                <w:szCs w:val="24"/>
                <w:lang w:val="uk-UA"/>
              </w:rPr>
              <w:t>2</w:t>
            </w:r>
            <w:r w:rsidR="00E5559F" w:rsidRPr="00731834">
              <w:rPr>
                <w:sz w:val="24"/>
                <w:szCs w:val="24"/>
                <w:lang w:val="uk-UA"/>
              </w:rPr>
              <w:t xml:space="preserve">0 балів; </w:t>
            </w:r>
            <w:r w:rsidR="00842EC8" w:rsidRPr="00731834">
              <w:rPr>
                <w:sz w:val="24"/>
                <w:szCs w:val="24"/>
                <w:lang w:val="uk-UA"/>
              </w:rPr>
              <w:t>4</w:t>
            </w:r>
            <w:r w:rsidR="00E5559F" w:rsidRPr="00731834">
              <w:rPr>
                <w:sz w:val="24"/>
                <w:szCs w:val="24"/>
                <w:lang w:val="uk-UA"/>
              </w:rPr>
              <w:t xml:space="preserve"> – </w:t>
            </w:r>
            <w:r w:rsidR="00842EC8" w:rsidRPr="00731834">
              <w:rPr>
                <w:sz w:val="24"/>
                <w:szCs w:val="24"/>
                <w:lang w:val="uk-UA"/>
              </w:rPr>
              <w:t>1</w:t>
            </w:r>
            <w:r w:rsidR="00E5559F" w:rsidRPr="00731834">
              <w:rPr>
                <w:sz w:val="24"/>
                <w:szCs w:val="24"/>
                <w:lang w:val="uk-UA"/>
              </w:rPr>
              <w:t>0 балів).</w:t>
            </w:r>
          </w:p>
        </w:tc>
      </w:tr>
      <w:tr w:rsidR="00E804BA" w:rsidRPr="00731834" w:rsidTr="004B332B">
        <w:tc>
          <w:tcPr>
            <w:tcW w:w="1023" w:type="pct"/>
          </w:tcPr>
          <w:p w:rsidR="00E804BA" w:rsidRPr="00731834" w:rsidRDefault="00E804BA" w:rsidP="00731834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1834">
              <w:rPr>
                <w:b/>
                <w:sz w:val="24"/>
                <w:szCs w:val="24"/>
                <w:lang w:val="uk-UA"/>
              </w:rPr>
              <w:t>Колоквіуми</w:t>
            </w:r>
          </w:p>
        </w:tc>
        <w:tc>
          <w:tcPr>
            <w:tcW w:w="3977" w:type="pct"/>
          </w:tcPr>
          <w:p w:rsidR="00CD46A1" w:rsidRPr="00731834" w:rsidRDefault="00E804BA" w:rsidP="00731834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 xml:space="preserve">Охоплюють матеріали </w:t>
            </w:r>
            <w:r w:rsidR="002947D3" w:rsidRPr="00731834">
              <w:rPr>
                <w:bCs/>
                <w:sz w:val="24"/>
                <w:szCs w:val="24"/>
                <w:lang w:val="uk-UA"/>
              </w:rPr>
              <w:t>лекцій</w:t>
            </w:r>
            <w:r w:rsidR="00CD46A1" w:rsidRPr="00731834">
              <w:rPr>
                <w:bCs/>
                <w:sz w:val="24"/>
                <w:szCs w:val="24"/>
                <w:lang w:val="uk-UA"/>
              </w:rPr>
              <w:t xml:space="preserve"> та практичних занять</w:t>
            </w:r>
            <w:r w:rsidRPr="00731834">
              <w:rPr>
                <w:bCs/>
                <w:sz w:val="24"/>
                <w:szCs w:val="24"/>
                <w:lang w:val="uk-UA"/>
              </w:rPr>
              <w:t xml:space="preserve">. </w:t>
            </w:r>
            <w:r w:rsidR="00CD46A1" w:rsidRPr="00731834">
              <w:rPr>
                <w:iCs/>
                <w:sz w:val="24"/>
                <w:szCs w:val="24"/>
                <w:lang w:val="uk-UA"/>
              </w:rPr>
              <w:t>Відбуваються письмово шляхом надання відповідей на питання у</w:t>
            </w:r>
            <w:r w:rsidR="001D5956" w:rsidRPr="00731834">
              <w:rPr>
                <w:iCs/>
                <w:sz w:val="24"/>
                <w:szCs w:val="24"/>
                <w:lang w:val="uk-UA"/>
              </w:rPr>
              <w:t xml:space="preserve"> формі тестів, відкритих питань</w:t>
            </w:r>
            <w:r w:rsidR="00CD46A1" w:rsidRPr="00731834">
              <w:rPr>
                <w:iCs/>
                <w:sz w:val="24"/>
                <w:szCs w:val="24"/>
                <w:lang w:val="uk-UA"/>
              </w:rPr>
              <w:t>.</w:t>
            </w:r>
          </w:p>
          <w:p w:rsidR="00CD46A1" w:rsidRPr="00731834" w:rsidRDefault="00CD46A1" w:rsidP="00731834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731834">
              <w:rPr>
                <w:iCs/>
                <w:sz w:val="24"/>
                <w:szCs w:val="24"/>
                <w:lang w:val="uk-UA"/>
              </w:rPr>
              <w:t xml:space="preserve">Кількість балів за кожне питання наведена у екзаменаційних білетах. Відповіді на питання оцінюються шляхом співставлення з еталонними відповідями. </w:t>
            </w:r>
          </w:p>
          <w:p w:rsidR="00E804BA" w:rsidRPr="00731834" w:rsidRDefault="00E804BA" w:rsidP="00731834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731834">
              <w:rPr>
                <w:bCs/>
                <w:sz w:val="24"/>
                <w:szCs w:val="24"/>
                <w:lang w:val="uk-UA"/>
              </w:rPr>
              <w:t xml:space="preserve">Максимально оцінюються у </w:t>
            </w:r>
            <w:r w:rsidR="00842EC8" w:rsidRPr="00731834">
              <w:rPr>
                <w:bCs/>
                <w:sz w:val="24"/>
                <w:szCs w:val="24"/>
                <w:lang w:val="uk-UA"/>
              </w:rPr>
              <w:t>5</w:t>
            </w:r>
            <w:r w:rsidRPr="00731834">
              <w:rPr>
                <w:bCs/>
                <w:sz w:val="24"/>
                <w:szCs w:val="24"/>
                <w:lang w:val="uk-UA"/>
              </w:rPr>
              <w:t>0 балів</w:t>
            </w:r>
            <w:r w:rsidR="001D5956" w:rsidRPr="00731834">
              <w:rPr>
                <w:bCs/>
                <w:sz w:val="24"/>
                <w:szCs w:val="24"/>
                <w:lang w:val="uk-UA"/>
              </w:rPr>
              <w:t>.</w:t>
            </w:r>
          </w:p>
        </w:tc>
      </w:tr>
    </w:tbl>
    <w:p w:rsidR="00E804BA" w:rsidRPr="00731834" w:rsidRDefault="00E804BA" w:rsidP="00731834">
      <w:pPr>
        <w:widowControl w:val="0"/>
        <w:rPr>
          <w:bCs/>
          <w:sz w:val="24"/>
          <w:szCs w:val="24"/>
          <w:lang w:val="uk-UA"/>
        </w:rPr>
      </w:pPr>
    </w:p>
    <w:p w:rsidR="00E804BA" w:rsidRPr="00731834" w:rsidRDefault="00E804BA" w:rsidP="00731834">
      <w:pPr>
        <w:widowControl w:val="0"/>
        <w:ind w:firstLine="709"/>
        <w:rPr>
          <w:bCs/>
          <w:sz w:val="24"/>
          <w:szCs w:val="24"/>
          <w:lang w:val="uk-UA"/>
        </w:rPr>
      </w:pPr>
      <w:r w:rsidRPr="00731834">
        <w:rPr>
          <w:bCs/>
          <w:sz w:val="24"/>
          <w:szCs w:val="24"/>
          <w:lang w:val="uk-UA"/>
        </w:rPr>
        <w:t xml:space="preserve">6.3. Критерії оцінювання </w:t>
      </w:r>
      <w:r w:rsidR="00B97B0B" w:rsidRPr="00731834">
        <w:rPr>
          <w:b/>
          <w:i/>
          <w:iCs/>
          <w:sz w:val="24"/>
          <w:szCs w:val="24"/>
          <w:lang w:val="uk-UA"/>
        </w:rPr>
        <w:t xml:space="preserve">тестів та відкритих письмових та усних </w:t>
      </w:r>
      <w:r w:rsidR="00134E2A" w:rsidRPr="00731834">
        <w:rPr>
          <w:b/>
          <w:i/>
          <w:iCs/>
          <w:sz w:val="24"/>
          <w:szCs w:val="24"/>
          <w:lang w:val="uk-UA"/>
        </w:rPr>
        <w:t xml:space="preserve">контрольних </w:t>
      </w:r>
      <w:r w:rsidR="00B97B0B" w:rsidRPr="00731834">
        <w:rPr>
          <w:b/>
          <w:i/>
          <w:iCs/>
          <w:sz w:val="24"/>
          <w:szCs w:val="24"/>
          <w:lang w:val="uk-UA"/>
        </w:rPr>
        <w:t>питань</w:t>
      </w:r>
      <w:r w:rsidRPr="00731834">
        <w:rPr>
          <w:bCs/>
          <w:sz w:val="24"/>
          <w:szCs w:val="24"/>
          <w:lang w:val="uk-UA"/>
        </w:rPr>
        <w:t xml:space="preserve">: </w:t>
      </w:r>
    </w:p>
    <w:p w:rsidR="00E804BA" w:rsidRPr="00731834" w:rsidRDefault="00E804BA" w:rsidP="00731834">
      <w:pPr>
        <w:widowControl w:val="0"/>
        <w:ind w:firstLine="709"/>
        <w:rPr>
          <w:bCs/>
          <w:sz w:val="24"/>
          <w:szCs w:val="24"/>
          <w:lang w:val="uk-UA"/>
        </w:rPr>
      </w:pPr>
      <w:r w:rsidRPr="00731834">
        <w:rPr>
          <w:bCs/>
          <w:sz w:val="24"/>
          <w:szCs w:val="24"/>
          <w:lang w:val="uk-UA"/>
        </w:rPr>
        <w:t>1 правильна відповідь</w:t>
      </w:r>
      <w:r w:rsidR="00B97B0B" w:rsidRPr="00731834">
        <w:rPr>
          <w:bCs/>
          <w:sz w:val="24"/>
          <w:szCs w:val="24"/>
          <w:lang w:val="uk-UA"/>
        </w:rPr>
        <w:t xml:space="preserve"> тесту</w:t>
      </w:r>
      <w:r w:rsidRPr="00731834">
        <w:rPr>
          <w:bCs/>
          <w:sz w:val="24"/>
          <w:szCs w:val="24"/>
          <w:lang w:val="uk-UA"/>
        </w:rPr>
        <w:t xml:space="preserve"> оцінюється у 1 бал.</w:t>
      </w:r>
    </w:p>
    <w:p w:rsidR="00E804BA" w:rsidRPr="00731834" w:rsidRDefault="00E804BA" w:rsidP="00731834">
      <w:pPr>
        <w:widowControl w:val="0"/>
        <w:ind w:firstLine="709"/>
        <w:rPr>
          <w:bCs/>
          <w:sz w:val="24"/>
          <w:szCs w:val="24"/>
          <w:lang w:val="uk-UA"/>
        </w:rPr>
      </w:pPr>
      <w:r w:rsidRPr="00731834">
        <w:rPr>
          <w:bCs/>
          <w:sz w:val="24"/>
          <w:szCs w:val="24"/>
          <w:lang w:val="uk-UA"/>
        </w:rPr>
        <w:t>Відкрите питання – 1 правильна відповідь оцінюється в 5 балів, причому:</w:t>
      </w:r>
    </w:p>
    <w:p w:rsidR="00E804BA" w:rsidRPr="00731834" w:rsidRDefault="00E804BA" w:rsidP="00731834">
      <w:pPr>
        <w:widowControl w:val="0"/>
        <w:ind w:firstLine="709"/>
        <w:rPr>
          <w:bCs/>
          <w:sz w:val="24"/>
          <w:szCs w:val="24"/>
          <w:lang w:val="uk-UA"/>
        </w:rPr>
      </w:pPr>
      <w:r w:rsidRPr="00731834">
        <w:rPr>
          <w:sz w:val="24"/>
          <w:szCs w:val="24"/>
          <w:lang w:val="uk-UA"/>
        </w:rPr>
        <w:t>5 балів</w:t>
      </w:r>
      <w:r w:rsidRPr="00731834">
        <w:rPr>
          <w:bCs/>
          <w:sz w:val="24"/>
          <w:szCs w:val="24"/>
          <w:lang w:val="uk-UA"/>
        </w:rPr>
        <w:t xml:space="preserve"> – відповідність еталону, наведення прикладів</w:t>
      </w:r>
      <w:r w:rsidR="00B97B0B" w:rsidRPr="00731834">
        <w:rPr>
          <w:bCs/>
          <w:sz w:val="24"/>
          <w:szCs w:val="24"/>
          <w:lang w:val="uk-UA"/>
        </w:rPr>
        <w:t xml:space="preserve">, доповнення еталону </w:t>
      </w:r>
      <w:r w:rsidR="00B97B0B" w:rsidRPr="00731834">
        <w:rPr>
          <w:bCs/>
          <w:sz w:val="24"/>
          <w:szCs w:val="24"/>
          <w:lang w:val="uk-UA"/>
        </w:rPr>
        <w:lastRenderedPageBreak/>
        <w:t>інформацією</w:t>
      </w:r>
      <w:r w:rsidRPr="00731834">
        <w:rPr>
          <w:bCs/>
          <w:sz w:val="24"/>
          <w:szCs w:val="24"/>
          <w:lang w:val="uk-UA"/>
        </w:rPr>
        <w:t xml:space="preserve"> з додаткової літератури</w:t>
      </w:r>
      <w:r w:rsidR="000850C2" w:rsidRPr="00731834">
        <w:rPr>
          <w:bCs/>
          <w:sz w:val="24"/>
          <w:szCs w:val="24"/>
          <w:lang w:val="uk-UA"/>
        </w:rPr>
        <w:t xml:space="preserve"> з посиланням на неї</w:t>
      </w:r>
      <w:r w:rsidR="00134E2A" w:rsidRPr="00731834">
        <w:rPr>
          <w:bCs/>
          <w:sz w:val="24"/>
          <w:szCs w:val="24"/>
          <w:lang w:val="uk-UA"/>
        </w:rPr>
        <w:t>, правильна мова викладення матеріалу</w:t>
      </w:r>
      <w:r w:rsidR="00B97B0B" w:rsidRPr="00731834">
        <w:rPr>
          <w:bCs/>
          <w:sz w:val="24"/>
          <w:szCs w:val="24"/>
          <w:lang w:val="uk-UA"/>
        </w:rPr>
        <w:t>.</w:t>
      </w:r>
    </w:p>
    <w:p w:rsidR="00E804BA" w:rsidRPr="00731834" w:rsidRDefault="00E804BA" w:rsidP="00731834">
      <w:pPr>
        <w:widowControl w:val="0"/>
        <w:ind w:firstLine="709"/>
        <w:rPr>
          <w:bCs/>
          <w:sz w:val="24"/>
          <w:szCs w:val="24"/>
          <w:lang w:val="uk-UA"/>
        </w:rPr>
      </w:pPr>
      <w:r w:rsidRPr="00731834">
        <w:rPr>
          <w:sz w:val="24"/>
          <w:szCs w:val="24"/>
          <w:lang w:val="uk-UA"/>
        </w:rPr>
        <w:t>4 бали</w:t>
      </w:r>
      <w:r w:rsidRPr="00731834">
        <w:rPr>
          <w:bCs/>
          <w:sz w:val="24"/>
          <w:szCs w:val="24"/>
          <w:lang w:val="uk-UA"/>
        </w:rPr>
        <w:t xml:space="preserve"> – відповідність еталону, правильна мова викладення матеріалу.</w:t>
      </w:r>
    </w:p>
    <w:p w:rsidR="00E804BA" w:rsidRPr="00731834" w:rsidRDefault="00E804BA" w:rsidP="00731834">
      <w:pPr>
        <w:widowControl w:val="0"/>
        <w:ind w:firstLine="709"/>
        <w:rPr>
          <w:bCs/>
          <w:sz w:val="24"/>
          <w:szCs w:val="24"/>
          <w:lang w:val="uk-UA"/>
        </w:rPr>
      </w:pPr>
      <w:r w:rsidRPr="00731834">
        <w:rPr>
          <w:sz w:val="24"/>
          <w:szCs w:val="24"/>
          <w:lang w:val="uk-UA"/>
        </w:rPr>
        <w:t>3 бали</w:t>
      </w:r>
      <w:r w:rsidRPr="00731834">
        <w:rPr>
          <w:bCs/>
          <w:sz w:val="24"/>
          <w:szCs w:val="24"/>
          <w:lang w:val="uk-UA"/>
        </w:rPr>
        <w:t xml:space="preserve"> – відповідність еталону, помилки в граматиці та/або орфографії</w:t>
      </w:r>
      <w:r w:rsidR="00B97B0B" w:rsidRPr="00731834">
        <w:rPr>
          <w:bCs/>
          <w:sz w:val="24"/>
          <w:szCs w:val="24"/>
          <w:lang w:val="uk-UA"/>
        </w:rPr>
        <w:t>, мовленні</w:t>
      </w:r>
      <w:r w:rsidRPr="00731834">
        <w:rPr>
          <w:bCs/>
          <w:sz w:val="24"/>
          <w:szCs w:val="24"/>
          <w:lang w:val="uk-UA"/>
        </w:rPr>
        <w:t>.</w:t>
      </w:r>
    </w:p>
    <w:p w:rsidR="00E804BA" w:rsidRPr="00731834" w:rsidRDefault="00E804BA" w:rsidP="00731834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731834">
        <w:rPr>
          <w:sz w:val="24"/>
          <w:szCs w:val="24"/>
          <w:lang w:val="uk-UA"/>
        </w:rPr>
        <w:t>2 бали</w:t>
      </w:r>
      <w:r w:rsidRPr="00731834">
        <w:rPr>
          <w:bCs/>
          <w:sz w:val="24"/>
          <w:szCs w:val="24"/>
          <w:lang w:val="uk-UA"/>
        </w:rPr>
        <w:t xml:space="preserve"> – зміст відповіді має стосунок до предмету запитання, проте не відповідає еталону, містить суттєві граматичні</w:t>
      </w:r>
      <w:r w:rsidR="00B97B0B" w:rsidRPr="00731834">
        <w:rPr>
          <w:bCs/>
          <w:sz w:val="24"/>
          <w:szCs w:val="24"/>
          <w:lang w:val="uk-UA"/>
        </w:rPr>
        <w:t>,</w:t>
      </w:r>
      <w:r w:rsidRPr="00731834">
        <w:rPr>
          <w:bCs/>
          <w:sz w:val="24"/>
          <w:szCs w:val="24"/>
          <w:lang w:val="uk-UA"/>
        </w:rPr>
        <w:t xml:space="preserve"> орфографічні</w:t>
      </w:r>
      <w:r w:rsidR="00B97B0B" w:rsidRPr="00731834">
        <w:rPr>
          <w:bCs/>
          <w:sz w:val="24"/>
          <w:szCs w:val="24"/>
          <w:lang w:val="uk-UA"/>
        </w:rPr>
        <w:t>, мовленнєві</w:t>
      </w:r>
      <w:r w:rsidRPr="00731834">
        <w:rPr>
          <w:bCs/>
          <w:sz w:val="24"/>
          <w:szCs w:val="24"/>
          <w:lang w:val="uk-UA"/>
        </w:rPr>
        <w:t xml:space="preserve"> помилки, які ускладнюють розуміння </w:t>
      </w:r>
      <w:r w:rsidR="00B97B0B" w:rsidRPr="00731834">
        <w:rPr>
          <w:bCs/>
          <w:sz w:val="24"/>
          <w:szCs w:val="24"/>
          <w:lang w:val="uk-UA"/>
        </w:rPr>
        <w:t>відповіді</w:t>
      </w:r>
      <w:r w:rsidRPr="00731834">
        <w:rPr>
          <w:bCs/>
          <w:sz w:val="24"/>
          <w:szCs w:val="24"/>
          <w:lang w:val="uk-UA"/>
        </w:rPr>
        <w:t xml:space="preserve"> або викривляють зміст повідомлення.</w:t>
      </w:r>
    </w:p>
    <w:p w:rsidR="00E804BA" w:rsidRPr="00731834" w:rsidRDefault="00E804BA" w:rsidP="00731834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731834">
        <w:rPr>
          <w:sz w:val="24"/>
          <w:szCs w:val="24"/>
          <w:lang w:val="uk-UA"/>
        </w:rPr>
        <w:t>1 бал</w:t>
      </w:r>
      <w:r w:rsidRPr="00731834">
        <w:rPr>
          <w:bCs/>
          <w:sz w:val="24"/>
          <w:szCs w:val="24"/>
          <w:lang w:val="uk-UA"/>
        </w:rPr>
        <w:t xml:space="preserve"> – наявність відповіді, яка не відповідає еталону, та/або не має стосунку до предмету запитання, містить суттєві граматичні</w:t>
      </w:r>
      <w:r w:rsidR="00B97B0B" w:rsidRPr="00731834">
        <w:rPr>
          <w:bCs/>
          <w:sz w:val="24"/>
          <w:szCs w:val="24"/>
          <w:lang w:val="uk-UA"/>
        </w:rPr>
        <w:t>,</w:t>
      </w:r>
      <w:r w:rsidRPr="00731834">
        <w:rPr>
          <w:bCs/>
          <w:sz w:val="24"/>
          <w:szCs w:val="24"/>
          <w:lang w:val="uk-UA"/>
        </w:rPr>
        <w:t xml:space="preserve"> орфографічні</w:t>
      </w:r>
      <w:r w:rsidR="00B97B0B" w:rsidRPr="00731834">
        <w:rPr>
          <w:bCs/>
          <w:sz w:val="24"/>
          <w:szCs w:val="24"/>
          <w:lang w:val="uk-UA"/>
        </w:rPr>
        <w:t>, мовленнєві</w:t>
      </w:r>
      <w:r w:rsidRPr="00731834">
        <w:rPr>
          <w:bCs/>
          <w:sz w:val="24"/>
          <w:szCs w:val="24"/>
          <w:lang w:val="uk-UA"/>
        </w:rPr>
        <w:t xml:space="preserve"> помилки, які ускладнюють розуміння тексту або викривляють зміст повідомлення.</w:t>
      </w:r>
    </w:p>
    <w:p w:rsidR="00E804BA" w:rsidRPr="00731834" w:rsidRDefault="00E804BA" w:rsidP="00731834">
      <w:pPr>
        <w:widowControl w:val="0"/>
        <w:ind w:firstLine="709"/>
        <w:rPr>
          <w:bCs/>
          <w:sz w:val="24"/>
          <w:szCs w:val="24"/>
          <w:lang w:val="uk-UA"/>
        </w:rPr>
      </w:pPr>
    </w:p>
    <w:p w:rsidR="00F945E5" w:rsidRPr="00731834" w:rsidRDefault="00F945E5" w:rsidP="00731834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731834">
        <w:rPr>
          <w:bCs/>
          <w:sz w:val="24"/>
          <w:szCs w:val="24"/>
          <w:lang w:val="uk-UA"/>
        </w:rPr>
        <w:t>6.</w:t>
      </w:r>
      <w:r w:rsidR="00B14D85" w:rsidRPr="00731834">
        <w:rPr>
          <w:bCs/>
          <w:sz w:val="24"/>
          <w:szCs w:val="24"/>
          <w:lang w:val="uk-UA"/>
        </w:rPr>
        <w:t>4</w:t>
      </w:r>
      <w:r w:rsidRPr="00731834">
        <w:rPr>
          <w:bCs/>
          <w:sz w:val="24"/>
          <w:szCs w:val="24"/>
          <w:lang w:val="uk-UA"/>
        </w:rPr>
        <w:t xml:space="preserve">. Критерії оцінювання </w:t>
      </w:r>
      <w:r w:rsidRPr="00731834">
        <w:rPr>
          <w:b/>
          <w:bCs/>
          <w:i/>
          <w:sz w:val="24"/>
          <w:szCs w:val="24"/>
          <w:lang w:val="uk-UA"/>
        </w:rPr>
        <w:t>дебатів та</w:t>
      </w:r>
      <w:r w:rsidR="00B14D85" w:rsidRPr="00731834">
        <w:rPr>
          <w:b/>
          <w:bCs/>
          <w:i/>
          <w:sz w:val="24"/>
          <w:szCs w:val="24"/>
          <w:lang w:val="uk-UA"/>
        </w:rPr>
        <w:t xml:space="preserve"> </w:t>
      </w:r>
      <w:r w:rsidRPr="00731834">
        <w:rPr>
          <w:b/>
          <w:i/>
          <w:iCs/>
          <w:sz w:val="24"/>
          <w:szCs w:val="24"/>
          <w:lang w:val="uk-UA"/>
        </w:rPr>
        <w:t>дискусій</w:t>
      </w:r>
      <w:r w:rsidRPr="00731834">
        <w:rPr>
          <w:bCs/>
          <w:sz w:val="24"/>
          <w:szCs w:val="24"/>
          <w:lang w:val="uk-UA"/>
        </w:rPr>
        <w:t>:</w:t>
      </w:r>
    </w:p>
    <w:p w:rsidR="00F945E5" w:rsidRPr="00731834" w:rsidRDefault="00F945E5" w:rsidP="00731834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</w:p>
    <w:p w:rsidR="00F945E5" w:rsidRPr="00731834" w:rsidRDefault="00F945E5" w:rsidP="00731834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731834">
        <w:rPr>
          <w:sz w:val="24"/>
          <w:szCs w:val="24"/>
          <w:lang w:val="uk-UA"/>
        </w:rPr>
        <w:t>5 балів:</w:t>
      </w:r>
      <w:r w:rsidRPr="00731834">
        <w:rPr>
          <w:bCs/>
          <w:sz w:val="24"/>
          <w:szCs w:val="24"/>
          <w:lang w:val="uk-UA"/>
        </w:rPr>
        <w:t xml:space="preserve"> активна участь у дебатах, дискусії (виступи, коментарі, активне слухання), володіння навчальним матеріалом, наведення аргументованих відповідей із посиланням на джерела.</w:t>
      </w:r>
    </w:p>
    <w:p w:rsidR="00F945E5" w:rsidRPr="00731834" w:rsidRDefault="00F945E5" w:rsidP="00731834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731834">
        <w:rPr>
          <w:sz w:val="24"/>
          <w:szCs w:val="24"/>
          <w:lang w:val="uk-UA"/>
        </w:rPr>
        <w:t>4 бали:</w:t>
      </w:r>
      <w:r w:rsidRPr="00731834">
        <w:rPr>
          <w:bCs/>
          <w:sz w:val="24"/>
          <w:szCs w:val="24"/>
          <w:lang w:val="uk-UA"/>
        </w:rPr>
        <w:t xml:space="preserve"> активна участь у дебатах, дискусії (виступи, коментарі, активне слухання), володіння навчальним матеріалом з незначними помилками за сутністю обговорюваних питань.</w:t>
      </w:r>
    </w:p>
    <w:p w:rsidR="00F945E5" w:rsidRPr="00731834" w:rsidRDefault="00F945E5" w:rsidP="00731834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731834">
        <w:rPr>
          <w:sz w:val="24"/>
          <w:szCs w:val="24"/>
          <w:lang w:val="uk-UA"/>
        </w:rPr>
        <w:t xml:space="preserve">3 бали: </w:t>
      </w:r>
      <w:r w:rsidRPr="00731834">
        <w:rPr>
          <w:bCs/>
          <w:sz w:val="24"/>
          <w:szCs w:val="24"/>
          <w:lang w:val="uk-UA"/>
        </w:rPr>
        <w:t>активна участь у дискусії (виступи, коментарі, активне слухання) без достатнього володіння навчальним матеріалом, що має стосунок до теми обговорення.</w:t>
      </w:r>
    </w:p>
    <w:p w:rsidR="00F945E5" w:rsidRPr="00731834" w:rsidRDefault="00F945E5" w:rsidP="00731834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731834">
        <w:rPr>
          <w:sz w:val="24"/>
          <w:szCs w:val="24"/>
          <w:lang w:val="uk-UA"/>
        </w:rPr>
        <w:t>2 бали:</w:t>
      </w:r>
      <w:r w:rsidRPr="00731834">
        <w:rPr>
          <w:bCs/>
          <w:sz w:val="24"/>
          <w:szCs w:val="24"/>
          <w:lang w:val="uk-UA"/>
        </w:rPr>
        <w:t xml:space="preserve"> залученість до дискусії викладачем, неуважність, відсутність достатніх знань про предмет обговорення.</w:t>
      </w:r>
    </w:p>
    <w:p w:rsidR="00F945E5" w:rsidRPr="00731834" w:rsidRDefault="00F945E5" w:rsidP="00731834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731834">
        <w:rPr>
          <w:sz w:val="24"/>
          <w:szCs w:val="24"/>
          <w:lang w:val="uk-UA"/>
        </w:rPr>
        <w:t>1 бал:</w:t>
      </w:r>
      <w:r w:rsidRPr="00731834">
        <w:rPr>
          <w:bCs/>
          <w:sz w:val="24"/>
          <w:szCs w:val="24"/>
          <w:lang w:val="uk-UA"/>
        </w:rPr>
        <w:t xml:space="preserve"> залученість до дискусії викладачем, небажання брати участь в дискусії, відсутність достатніх знань про предмет обговорення.</w:t>
      </w:r>
    </w:p>
    <w:p w:rsidR="00BB0443" w:rsidRPr="00731834" w:rsidRDefault="00BB0443" w:rsidP="00731834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</w:p>
    <w:p w:rsidR="00A06FCA" w:rsidRPr="00731834" w:rsidRDefault="00A06FCA" w:rsidP="00731834">
      <w:pPr>
        <w:widowControl w:val="0"/>
        <w:ind w:firstLine="709"/>
        <w:jc w:val="both"/>
        <w:rPr>
          <w:bCs/>
          <w:sz w:val="24"/>
          <w:szCs w:val="24"/>
        </w:rPr>
      </w:pPr>
      <w:r w:rsidRPr="00731834">
        <w:rPr>
          <w:bCs/>
          <w:sz w:val="24"/>
          <w:szCs w:val="24"/>
        </w:rPr>
        <w:t>6.</w:t>
      </w:r>
      <w:r w:rsidRPr="00731834">
        <w:rPr>
          <w:bCs/>
          <w:sz w:val="24"/>
          <w:szCs w:val="24"/>
          <w:lang w:val="uk-UA"/>
        </w:rPr>
        <w:t>5</w:t>
      </w:r>
      <w:r w:rsidRPr="00731834">
        <w:rPr>
          <w:bCs/>
          <w:sz w:val="24"/>
          <w:szCs w:val="24"/>
        </w:rPr>
        <w:t xml:space="preserve">. Критерії оцінювання </w:t>
      </w:r>
      <w:r w:rsidRPr="00731834">
        <w:rPr>
          <w:b/>
          <w:i/>
          <w:iCs/>
          <w:sz w:val="24"/>
          <w:szCs w:val="24"/>
        </w:rPr>
        <w:t>есе</w:t>
      </w:r>
      <w:r w:rsidRPr="00731834">
        <w:rPr>
          <w:bCs/>
          <w:sz w:val="24"/>
          <w:szCs w:val="24"/>
        </w:rPr>
        <w:t xml:space="preserve"> (індивідуального письмового самостійного завдання невеликого обсягу – від 2 до 4 аркушів А4, виконаного у вільному стилі, що відображає власні погляди автора на проблему або питання):</w:t>
      </w:r>
    </w:p>
    <w:p w:rsidR="00A06FCA" w:rsidRPr="00731834" w:rsidRDefault="00A06FCA" w:rsidP="00731834">
      <w:pPr>
        <w:widowControl w:val="0"/>
        <w:ind w:firstLine="709"/>
        <w:jc w:val="both"/>
        <w:rPr>
          <w:bCs/>
          <w:sz w:val="24"/>
          <w:szCs w:val="24"/>
        </w:rPr>
      </w:pPr>
      <w:r w:rsidRPr="00731834">
        <w:rPr>
          <w:sz w:val="24"/>
          <w:szCs w:val="24"/>
        </w:rPr>
        <w:t>10 балів:</w:t>
      </w:r>
      <w:r w:rsidRPr="00731834">
        <w:rPr>
          <w:bCs/>
          <w:sz w:val="24"/>
          <w:szCs w:val="24"/>
        </w:rPr>
        <w:t xml:space="preserve"> наявність заголовку, вступу, однієї-двох тез та аргументів на їхню користь, логічного взаємозв’язку між тезою та аргументами, правильна мова викладення, наявність висновку, дотримання встановленого обсягу.</w:t>
      </w:r>
    </w:p>
    <w:p w:rsidR="00A06FCA" w:rsidRPr="00731834" w:rsidRDefault="00A06FCA" w:rsidP="00731834">
      <w:pPr>
        <w:widowControl w:val="0"/>
        <w:ind w:firstLine="709"/>
        <w:jc w:val="both"/>
        <w:rPr>
          <w:bCs/>
          <w:sz w:val="24"/>
          <w:szCs w:val="24"/>
        </w:rPr>
      </w:pPr>
      <w:r w:rsidRPr="00731834">
        <w:rPr>
          <w:sz w:val="24"/>
          <w:szCs w:val="24"/>
        </w:rPr>
        <w:t>9 балів:</w:t>
      </w:r>
      <w:r w:rsidRPr="00731834">
        <w:rPr>
          <w:bCs/>
          <w:sz w:val="24"/>
          <w:szCs w:val="24"/>
        </w:rPr>
        <w:t xml:space="preserve"> наявність заголовку, вступу, однієї-двох тез та аргументів на їхню користь, незначні помилки у мові викладення, наявність висновку, дотримання встановленого обсягу.</w:t>
      </w:r>
    </w:p>
    <w:p w:rsidR="00A06FCA" w:rsidRPr="00731834" w:rsidRDefault="00A06FCA" w:rsidP="00731834">
      <w:pPr>
        <w:widowControl w:val="0"/>
        <w:ind w:firstLine="709"/>
        <w:jc w:val="both"/>
        <w:rPr>
          <w:bCs/>
          <w:sz w:val="24"/>
          <w:szCs w:val="24"/>
        </w:rPr>
      </w:pPr>
      <w:r w:rsidRPr="00731834">
        <w:rPr>
          <w:sz w:val="24"/>
          <w:szCs w:val="24"/>
        </w:rPr>
        <w:t>8 балів:</w:t>
      </w:r>
      <w:r w:rsidRPr="00731834">
        <w:rPr>
          <w:bCs/>
          <w:sz w:val="24"/>
          <w:szCs w:val="24"/>
        </w:rPr>
        <w:t xml:space="preserve"> наявність заголовку, вступу, однієї-двох тез та аргументів на їхню користь, незначні помилки логічного характеру між наведеною тезою та аргументами, незначні помилки у мові викладення, наявність висновку, дотримання встановленого обсягу.</w:t>
      </w:r>
    </w:p>
    <w:p w:rsidR="00A06FCA" w:rsidRPr="00731834" w:rsidRDefault="00A06FCA" w:rsidP="00731834">
      <w:pPr>
        <w:widowControl w:val="0"/>
        <w:ind w:firstLine="709"/>
        <w:jc w:val="both"/>
        <w:rPr>
          <w:bCs/>
          <w:sz w:val="24"/>
          <w:szCs w:val="24"/>
        </w:rPr>
      </w:pPr>
      <w:r w:rsidRPr="00731834">
        <w:rPr>
          <w:sz w:val="24"/>
          <w:szCs w:val="24"/>
        </w:rPr>
        <w:t>7 балів:</w:t>
      </w:r>
      <w:r w:rsidRPr="00731834">
        <w:rPr>
          <w:bCs/>
          <w:sz w:val="24"/>
          <w:szCs w:val="24"/>
        </w:rPr>
        <w:t xml:space="preserve"> наявність заголовку, вступу, однієї-двох тез та аргументів на їхню користь, незначні помилки логічного характеру між наведеною тезою та аргументами, значні помилки у мові викладення, наявність висновку, дотримання встановленого обсягу.</w:t>
      </w:r>
    </w:p>
    <w:p w:rsidR="00A06FCA" w:rsidRPr="00731834" w:rsidRDefault="00A06FCA" w:rsidP="00731834">
      <w:pPr>
        <w:widowControl w:val="0"/>
        <w:ind w:firstLine="709"/>
        <w:jc w:val="both"/>
        <w:rPr>
          <w:bCs/>
          <w:sz w:val="24"/>
          <w:szCs w:val="24"/>
        </w:rPr>
      </w:pPr>
      <w:r w:rsidRPr="00731834">
        <w:rPr>
          <w:sz w:val="24"/>
          <w:szCs w:val="24"/>
        </w:rPr>
        <w:t>6 балів:</w:t>
      </w:r>
      <w:r w:rsidRPr="00731834">
        <w:rPr>
          <w:bCs/>
          <w:sz w:val="24"/>
          <w:szCs w:val="24"/>
        </w:rPr>
        <w:t xml:space="preserve"> наявність орфографічних та/або граматичних помилок або недотримання встановленого обсягу.</w:t>
      </w:r>
    </w:p>
    <w:p w:rsidR="00A06FCA" w:rsidRPr="00731834" w:rsidRDefault="00A06FCA" w:rsidP="00731834">
      <w:pPr>
        <w:widowControl w:val="0"/>
        <w:ind w:firstLine="709"/>
        <w:jc w:val="both"/>
        <w:rPr>
          <w:bCs/>
          <w:sz w:val="24"/>
          <w:szCs w:val="24"/>
        </w:rPr>
      </w:pPr>
      <w:r w:rsidRPr="00731834">
        <w:rPr>
          <w:sz w:val="24"/>
          <w:szCs w:val="24"/>
        </w:rPr>
        <w:t>5 балів:</w:t>
      </w:r>
      <w:r w:rsidRPr="00731834">
        <w:rPr>
          <w:bCs/>
          <w:sz w:val="24"/>
          <w:szCs w:val="24"/>
        </w:rPr>
        <w:t xml:space="preserve"> відсутність одного з обов’язкових структурних елементів есе (заголовку, вступу, однієї-двох тез та аргументів, висновку).</w:t>
      </w:r>
    </w:p>
    <w:p w:rsidR="00A06FCA" w:rsidRPr="00731834" w:rsidRDefault="00A06FCA" w:rsidP="00731834">
      <w:pPr>
        <w:widowControl w:val="0"/>
        <w:ind w:firstLine="709"/>
        <w:jc w:val="both"/>
        <w:rPr>
          <w:bCs/>
          <w:sz w:val="24"/>
          <w:szCs w:val="24"/>
        </w:rPr>
      </w:pPr>
      <w:r w:rsidRPr="00731834">
        <w:rPr>
          <w:sz w:val="24"/>
          <w:szCs w:val="24"/>
        </w:rPr>
        <w:t>4 бали:</w:t>
      </w:r>
      <w:r w:rsidRPr="00731834">
        <w:rPr>
          <w:bCs/>
          <w:sz w:val="24"/>
          <w:szCs w:val="24"/>
        </w:rPr>
        <w:t xml:space="preserve"> відсутність одного з обов’язкових структурних елементів есе (заголовку, вступу, однієї-двох тез та аргументів, висновку), наявність орфографічних та/або граматичних помилок або недотримання встановленого обсягу.</w:t>
      </w:r>
    </w:p>
    <w:p w:rsidR="00A06FCA" w:rsidRPr="00731834" w:rsidRDefault="00A06FCA" w:rsidP="00731834">
      <w:pPr>
        <w:widowControl w:val="0"/>
        <w:ind w:firstLine="709"/>
        <w:jc w:val="both"/>
        <w:rPr>
          <w:bCs/>
          <w:sz w:val="24"/>
          <w:szCs w:val="24"/>
        </w:rPr>
      </w:pPr>
      <w:r w:rsidRPr="00731834">
        <w:rPr>
          <w:sz w:val="24"/>
          <w:szCs w:val="24"/>
        </w:rPr>
        <w:t xml:space="preserve">3 бали: </w:t>
      </w:r>
      <w:r w:rsidRPr="00731834">
        <w:rPr>
          <w:bCs/>
          <w:sz w:val="24"/>
          <w:szCs w:val="24"/>
        </w:rPr>
        <w:t>відсутність одного з обов’язкових структурних елементів есе (заголовку, вступу, однієї-двох тез та аргументів, висновку), відсутність переконливих аргументів на користь тези.</w:t>
      </w:r>
    </w:p>
    <w:p w:rsidR="00A06FCA" w:rsidRPr="00731834" w:rsidRDefault="00A06FCA" w:rsidP="00731834">
      <w:pPr>
        <w:widowControl w:val="0"/>
        <w:ind w:firstLine="709"/>
        <w:jc w:val="both"/>
        <w:rPr>
          <w:bCs/>
          <w:sz w:val="24"/>
          <w:szCs w:val="24"/>
        </w:rPr>
      </w:pPr>
      <w:r w:rsidRPr="00731834">
        <w:rPr>
          <w:sz w:val="24"/>
          <w:szCs w:val="24"/>
        </w:rPr>
        <w:t xml:space="preserve">2 бали: </w:t>
      </w:r>
      <w:r w:rsidRPr="00731834">
        <w:rPr>
          <w:bCs/>
          <w:sz w:val="24"/>
          <w:szCs w:val="24"/>
        </w:rPr>
        <w:t xml:space="preserve">відсутність одного з обов’язкових структурних елементів есе (заголовку, вступу, однієї-двох тез та аргументів, висновку), відсутність переконливих аргументів на користь тези, значна кількість орфографічних та/або граматичних помилок та/або </w:t>
      </w:r>
      <w:r w:rsidRPr="00731834">
        <w:rPr>
          <w:bCs/>
          <w:sz w:val="24"/>
          <w:szCs w:val="24"/>
        </w:rPr>
        <w:lastRenderedPageBreak/>
        <w:t>недотримання встановленого обсягу.</w:t>
      </w:r>
    </w:p>
    <w:p w:rsidR="00A06FCA" w:rsidRPr="00731834" w:rsidRDefault="00A06FCA" w:rsidP="00731834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731834">
        <w:rPr>
          <w:sz w:val="24"/>
          <w:szCs w:val="24"/>
        </w:rPr>
        <w:t>1 бал:</w:t>
      </w:r>
      <w:r w:rsidRPr="00731834">
        <w:rPr>
          <w:bCs/>
          <w:sz w:val="24"/>
          <w:szCs w:val="24"/>
        </w:rPr>
        <w:t xml:space="preserve"> неструктурованість роботи, недотримання встановленого обсягу, велика кількість орфографічних та/або граматичних помилок, відсутність переконливих аргументів на користь тези.</w:t>
      </w:r>
    </w:p>
    <w:p w:rsidR="00A06FCA" w:rsidRPr="00731834" w:rsidRDefault="00A06FCA" w:rsidP="00731834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</w:p>
    <w:p w:rsidR="00A06FCA" w:rsidRPr="00731834" w:rsidRDefault="00A06FCA" w:rsidP="00731834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731834">
        <w:rPr>
          <w:bCs/>
          <w:sz w:val="24"/>
          <w:szCs w:val="24"/>
          <w:lang w:val="uk-UA"/>
        </w:rPr>
        <w:t>6.6. Критерії оцінювання виконання</w:t>
      </w:r>
      <w:r w:rsidRPr="00731834">
        <w:rPr>
          <w:b/>
          <w:i/>
          <w:iCs/>
          <w:sz w:val="24"/>
          <w:szCs w:val="24"/>
          <w:lang w:val="uk-UA"/>
        </w:rPr>
        <w:t xml:space="preserve"> фахових практичних  завдань</w:t>
      </w:r>
      <w:r w:rsidRPr="00731834">
        <w:rPr>
          <w:bCs/>
          <w:sz w:val="24"/>
          <w:szCs w:val="24"/>
          <w:lang w:val="uk-UA"/>
        </w:rPr>
        <w:t>:</w:t>
      </w:r>
    </w:p>
    <w:p w:rsidR="00A06FCA" w:rsidRPr="00731834" w:rsidRDefault="00A06FCA" w:rsidP="00731834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731834">
        <w:rPr>
          <w:sz w:val="24"/>
          <w:szCs w:val="24"/>
          <w:lang w:val="uk-UA"/>
        </w:rPr>
        <w:t>5 балів:</w:t>
      </w:r>
      <w:r w:rsidRPr="00731834">
        <w:rPr>
          <w:bCs/>
          <w:sz w:val="24"/>
          <w:szCs w:val="24"/>
          <w:lang w:val="uk-UA"/>
        </w:rPr>
        <w:t xml:space="preserve"> отримано правильну відповідь (згідно з еталоном), використано формули (алгоритми) з поясненням змісту окремих їх складових, зазначено одиниці виміру під час кожної дії; правильно оформлено первинні документи, виконано їхню перевірку, бухгалтерську обробку та запис в облікові регістри;</w:t>
      </w:r>
    </w:p>
    <w:p w:rsidR="00A06FCA" w:rsidRPr="00731834" w:rsidRDefault="00A06FCA" w:rsidP="00731834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731834">
        <w:rPr>
          <w:sz w:val="24"/>
          <w:szCs w:val="24"/>
          <w:lang w:val="uk-UA"/>
        </w:rPr>
        <w:t>4 бали:</w:t>
      </w:r>
      <w:r w:rsidRPr="00731834">
        <w:rPr>
          <w:bCs/>
          <w:sz w:val="24"/>
          <w:szCs w:val="24"/>
          <w:lang w:val="uk-UA"/>
        </w:rPr>
        <w:t xml:space="preserve"> отримано правильну відповідь з незначними неточностями згідно з еталоном, використано формули (алгоритми) з поясненням змісту окремих їх складових, зазначено одиниці виміру під час кожної дії; припущено одну-дві непринципові помилки під час документального оформлення господарської операції та її запису на рахунках бухгалтерського обліку.</w:t>
      </w:r>
    </w:p>
    <w:p w:rsidR="00A06FCA" w:rsidRPr="00731834" w:rsidRDefault="00A06FCA" w:rsidP="00731834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731834">
        <w:rPr>
          <w:sz w:val="24"/>
          <w:szCs w:val="24"/>
          <w:lang w:val="uk-UA"/>
        </w:rPr>
        <w:t>3 бали:</w:t>
      </w:r>
      <w:r w:rsidRPr="00731834">
        <w:rPr>
          <w:bCs/>
          <w:sz w:val="24"/>
          <w:szCs w:val="24"/>
          <w:lang w:val="uk-UA"/>
        </w:rPr>
        <w:t xml:space="preserve"> отримано неправильну відповідь, проте використано формули (алгоритми) з поясненням змісту окремих їх складових, зазначено одиниці виміру під час кожної дії; припущено одну–дві методологічні помилки.</w:t>
      </w:r>
    </w:p>
    <w:p w:rsidR="00A06FCA" w:rsidRPr="00731834" w:rsidRDefault="00A06FCA" w:rsidP="00731834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731834">
        <w:rPr>
          <w:sz w:val="24"/>
          <w:szCs w:val="24"/>
          <w:lang w:val="uk-UA"/>
        </w:rPr>
        <w:t xml:space="preserve"> 2 бали:</w:t>
      </w:r>
      <w:r w:rsidRPr="00731834">
        <w:rPr>
          <w:bCs/>
          <w:sz w:val="24"/>
          <w:szCs w:val="24"/>
          <w:lang w:val="uk-UA"/>
        </w:rPr>
        <w:t xml:space="preserve"> отримано неправильну відповідь, не використано формули (алгоритми) з поясненням змісту окремих їх складових, не зазначено одиниці виміру під час кожної дії; бухгалтерські проведення господарських операцій не складено через нерозуміння їхнього економічного змісту. </w:t>
      </w:r>
    </w:p>
    <w:p w:rsidR="00A06FCA" w:rsidRPr="00731834" w:rsidRDefault="00A06FCA" w:rsidP="00731834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731834">
        <w:rPr>
          <w:sz w:val="24"/>
          <w:szCs w:val="24"/>
          <w:lang w:val="uk-UA"/>
        </w:rPr>
        <w:t>1 бал:</w:t>
      </w:r>
      <w:r w:rsidRPr="00731834">
        <w:rPr>
          <w:bCs/>
          <w:sz w:val="24"/>
          <w:szCs w:val="24"/>
          <w:lang w:val="uk-UA"/>
        </w:rPr>
        <w:t xml:space="preserve"> наведено неправильну відповідь, до якої не надано жодних пояснень;</w:t>
      </w:r>
      <w:r w:rsidRPr="00731834">
        <w:rPr>
          <w:sz w:val="24"/>
          <w:szCs w:val="24"/>
          <w:lang w:val="uk-UA"/>
        </w:rPr>
        <w:t xml:space="preserve"> повне незнання та нерозуміння навчального матеріалу</w:t>
      </w:r>
      <w:r w:rsidRPr="00731834">
        <w:rPr>
          <w:bCs/>
          <w:sz w:val="24"/>
          <w:szCs w:val="24"/>
          <w:lang w:val="uk-UA"/>
        </w:rPr>
        <w:t>.</w:t>
      </w:r>
    </w:p>
    <w:p w:rsidR="00A06FCA" w:rsidRPr="00731834" w:rsidRDefault="00A06FCA" w:rsidP="00731834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</w:p>
    <w:p w:rsidR="00E804BA" w:rsidRPr="00731834" w:rsidRDefault="00B14D85" w:rsidP="00731834">
      <w:pPr>
        <w:pStyle w:val="a4"/>
        <w:tabs>
          <w:tab w:val="left" w:pos="284"/>
          <w:tab w:val="left" w:pos="357"/>
        </w:tabs>
        <w:ind w:left="0"/>
        <w:jc w:val="center"/>
        <w:rPr>
          <w:b/>
          <w:sz w:val="24"/>
          <w:szCs w:val="24"/>
          <w:lang w:val="uk-UA"/>
        </w:rPr>
      </w:pPr>
      <w:r w:rsidRPr="00731834">
        <w:rPr>
          <w:b/>
          <w:sz w:val="24"/>
          <w:szCs w:val="24"/>
          <w:lang w:val="uk-UA"/>
        </w:rPr>
        <w:t>7. </w:t>
      </w:r>
      <w:r w:rsidR="00E804BA" w:rsidRPr="00731834">
        <w:rPr>
          <w:b/>
          <w:sz w:val="24"/>
          <w:szCs w:val="24"/>
          <w:lang w:val="uk-UA"/>
        </w:rPr>
        <w:t>Політика курсу</w:t>
      </w:r>
    </w:p>
    <w:p w:rsidR="00E804BA" w:rsidRPr="00731834" w:rsidRDefault="00E804BA" w:rsidP="00731834">
      <w:pPr>
        <w:ind w:firstLine="720"/>
        <w:jc w:val="both"/>
        <w:rPr>
          <w:iCs/>
          <w:sz w:val="24"/>
          <w:szCs w:val="24"/>
          <w:lang w:val="uk-UA"/>
        </w:rPr>
      </w:pPr>
      <w:r w:rsidRPr="00731834">
        <w:rPr>
          <w:b/>
          <w:sz w:val="24"/>
          <w:szCs w:val="24"/>
          <w:lang w:val="uk-UA"/>
        </w:rPr>
        <w:t xml:space="preserve">7.1. Політика щодо академічної доброчесності. </w:t>
      </w:r>
      <w:r w:rsidRPr="00731834">
        <w:rPr>
          <w:bCs/>
          <w:sz w:val="24"/>
          <w:szCs w:val="24"/>
          <w:lang w:val="uk-UA"/>
        </w:rPr>
        <w:t>Академічна доброчесність здобувачів вищої освіти є важливою умовою для опанування результатами навчання за дисципліною і отримання задовільної оцінки з поточного та підсумкового контролів. Академічна доброчесність базується на засудженні практик списування (</w:t>
      </w:r>
      <w:r w:rsidRPr="00731834">
        <w:rPr>
          <w:color w:val="000000"/>
          <w:sz w:val="24"/>
          <w:szCs w:val="24"/>
          <w:lang w:val="uk-UA"/>
        </w:rPr>
        <w:t>виконання письмових робіт із залученням зовнішніх джерел інформації, крім дозволених для використання), плагіату (відтворення опублікованих текстів інших авторів без зазначення авторства), фабрикації (вигадування даних чи фактів</w:t>
      </w:r>
      <w:r w:rsidR="00C84BF4" w:rsidRPr="00731834">
        <w:rPr>
          <w:color w:val="000000"/>
          <w:sz w:val="24"/>
          <w:szCs w:val="24"/>
          <w:lang w:val="uk-UA"/>
        </w:rPr>
        <w:t>)</w:t>
      </w:r>
      <w:r w:rsidRPr="00731834">
        <w:rPr>
          <w:color w:val="000000"/>
          <w:sz w:val="24"/>
          <w:szCs w:val="24"/>
          <w:lang w:val="uk-UA"/>
        </w:rPr>
        <w:t xml:space="preserve"> що</w:t>
      </w:r>
      <w:r w:rsidR="00C84BF4" w:rsidRPr="00731834">
        <w:rPr>
          <w:color w:val="000000"/>
          <w:sz w:val="24"/>
          <w:szCs w:val="24"/>
          <w:lang w:val="uk-UA"/>
        </w:rPr>
        <w:t xml:space="preserve"> можуть</w:t>
      </w:r>
      <w:r w:rsidRPr="00731834">
        <w:rPr>
          <w:color w:val="000000"/>
          <w:sz w:val="24"/>
          <w:szCs w:val="24"/>
          <w:lang w:val="uk-UA"/>
        </w:rPr>
        <w:t xml:space="preserve"> використову</w:t>
      </w:r>
      <w:r w:rsidR="00C84BF4" w:rsidRPr="00731834">
        <w:rPr>
          <w:color w:val="000000"/>
          <w:sz w:val="24"/>
          <w:szCs w:val="24"/>
          <w:lang w:val="uk-UA"/>
        </w:rPr>
        <w:t>ватися</w:t>
      </w:r>
      <w:r w:rsidRPr="00731834">
        <w:rPr>
          <w:color w:val="000000"/>
          <w:sz w:val="24"/>
          <w:szCs w:val="24"/>
          <w:lang w:val="uk-UA"/>
        </w:rPr>
        <w:t xml:space="preserve"> в освітньому процесі. Політика щодо академічної доброчесності регламентується положенням </w:t>
      </w:r>
      <w:r w:rsidR="00C84BF4" w:rsidRPr="00731834">
        <w:rPr>
          <w:color w:val="000000"/>
          <w:sz w:val="24"/>
          <w:szCs w:val="24"/>
          <w:lang w:val="uk-UA"/>
        </w:rPr>
        <w:t>«</w:t>
      </w:r>
      <w:r w:rsidRPr="00731834">
        <w:rPr>
          <w:color w:val="000000"/>
          <w:sz w:val="24"/>
          <w:szCs w:val="24"/>
          <w:lang w:val="uk-UA"/>
        </w:rPr>
        <w:t xml:space="preserve">Положення про систему запобігання та виявлення плагіату у Національному технічному університеті </w:t>
      </w:r>
      <w:r w:rsidR="00C84BF4" w:rsidRPr="00731834">
        <w:rPr>
          <w:color w:val="000000"/>
          <w:sz w:val="24"/>
          <w:szCs w:val="24"/>
          <w:lang w:val="uk-UA"/>
        </w:rPr>
        <w:t>«</w:t>
      </w:r>
      <w:r w:rsidRPr="00731834">
        <w:rPr>
          <w:color w:val="000000"/>
          <w:sz w:val="24"/>
          <w:szCs w:val="24"/>
          <w:lang w:val="uk-UA"/>
        </w:rPr>
        <w:t>Дніпровська політехніка</w:t>
      </w:r>
      <w:r w:rsidR="00C84BF4" w:rsidRPr="00731834">
        <w:rPr>
          <w:color w:val="000000"/>
          <w:sz w:val="24"/>
          <w:szCs w:val="24"/>
          <w:lang w:val="uk-UA"/>
        </w:rPr>
        <w:t>»</w:t>
      </w:r>
      <w:r w:rsidRPr="00731834">
        <w:rPr>
          <w:color w:val="000000"/>
          <w:sz w:val="24"/>
          <w:szCs w:val="24"/>
          <w:lang w:val="uk-UA"/>
        </w:rPr>
        <w:t xml:space="preserve">. </w:t>
      </w:r>
      <w:hyperlink r:id="rId17" w:history="1">
        <w:r w:rsidRPr="00731834">
          <w:rPr>
            <w:rStyle w:val="ac"/>
            <w:sz w:val="24"/>
            <w:szCs w:val="24"/>
            <w:lang w:val="uk-UA"/>
          </w:rPr>
          <w:t>http://www.nmu.org.ua/ua/content/activity/us_documents/System_of_prevention_and_detection_of_plagiarism.pdf</w:t>
        </w:r>
      </w:hyperlink>
      <w:r w:rsidRPr="00731834">
        <w:rPr>
          <w:color w:val="000000"/>
          <w:sz w:val="24"/>
          <w:szCs w:val="24"/>
          <w:lang w:val="uk-UA"/>
        </w:rPr>
        <w:t xml:space="preserve">. </w:t>
      </w:r>
    </w:p>
    <w:p w:rsidR="00E804BA" w:rsidRPr="00731834" w:rsidRDefault="00E804BA" w:rsidP="00731834">
      <w:pPr>
        <w:ind w:firstLine="720"/>
        <w:jc w:val="both"/>
        <w:rPr>
          <w:bCs/>
          <w:sz w:val="24"/>
          <w:szCs w:val="24"/>
          <w:lang w:val="uk-UA"/>
        </w:rPr>
      </w:pPr>
      <w:r w:rsidRPr="00731834">
        <w:rPr>
          <w:bCs/>
          <w:sz w:val="24"/>
          <w:szCs w:val="24"/>
          <w:lang w:val="uk-UA"/>
        </w:rPr>
        <w:t>У разі порушення здобувачем вищої освіти академічної доброчесності (списування, плагіат, фабрикація), робота оцінюється незадовільно та має бути виконана повторно. При цьому викладач залишає за собою право змінити тему завдання.</w:t>
      </w:r>
    </w:p>
    <w:p w:rsidR="00E804BA" w:rsidRPr="00731834" w:rsidRDefault="00E804BA" w:rsidP="00731834">
      <w:pPr>
        <w:ind w:firstLine="720"/>
        <w:jc w:val="both"/>
        <w:rPr>
          <w:bCs/>
          <w:sz w:val="24"/>
          <w:szCs w:val="24"/>
          <w:lang w:val="uk-UA"/>
        </w:rPr>
      </w:pPr>
    </w:p>
    <w:p w:rsidR="00E804BA" w:rsidRPr="00731834" w:rsidRDefault="00E804BA" w:rsidP="00731834">
      <w:pPr>
        <w:ind w:firstLine="720"/>
        <w:jc w:val="both"/>
        <w:rPr>
          <w:b/>
          <w:sz w:val="24"/>
          <w:szCs w:val="24"/>
          <w:lang w:val="uk-UA"/>
        </w:rPr>
      </w:pPr>
      <w:r w:rsidRPr="00731834">
        <w:rPr>
          <w:b/>
          <w:sz w:val="24"/>
          <w:szCs w:val="24"/>
          <w:lang w:val="uk-UA"/>
        </w:rPr>
        <w:t>7.2.Комунікаційна політика.</w:t>
      </w:r>
    </w:p>
    <w:p w:rsidR="00E804BA" w:rsidRPr="00731834" w:rsidRDefault="00E804BA" w:rsidP="00731834">
      <w:pPr>
        <w:ind w:firstLine="720"/>
        <w:jc w:val="both"/>
        <w:rPr>
          <w:bCs/>
          <w:sz w:val="24"/>
          <w:szCs w:val="24"/>
          <w:lang w:val="uk-UA"/>
        </w:rPr>
      </w:pPr>
      <w:r w:rsidRPr="00731834">
        <w:rPr>
          <w:bCs/>
          <w:sz w:val="24"/>
          <w:szCs w:val="24"/>
          <w:lang w:val="uk-UA"/>
        </w:rPr>
        <w:t xml:space="preserve">Здобувачі вищої освіти повинні мати активовану університетську пошту. </w:t>
      </w:r>
    </w:p>
    <w:p w:rsidR="00C84BF4" w:rsidRPr="00731834" w:rsidRDefault="00E804BA" w:rsidP="00731834">
      <w:pPr>
        <w:ind w:firstLine="720"/>
        <w:jc w:val="both"/>
        <w:rPr>
          <w:bCs/>
          <w:sz w:val="24"/>
          <w:szCs w:val="24"/>
          <w:lang w:val="uk-UA"/>
        </w:rPr>
      </w:pPr>
      <w:r w:rsidRPr="00731834">
        <w:rPr>
          <w:bCs/>
          <w:sz w:val="24"/>
          <w:szCs w:val="24"/>
          <w:lang w:val="uk-UA"/>
        </w:rPr>
        <w:t xml:space="preserve">Обов’язком здобувача вищої освіти є перевірка один раз на тиждень (щонеділі) поштової скриньки на </w:t>
      </w:r>
      <w:r w:rsidR="00C84BF4" w:rsidRPr="00731834">
        <w:rPr>
          <w:bCs/>
          <w:sz w:val="24"/>
          <w:szCs w:val="24"/>
          <w:lang w:val="uk-UA"/>
        </w:rPr>
        <w:t xml:space="preserve">Office </w:t>
      </w:r>
      <w:r w:rsidRPr="00731834">
        <w:rPr>
          <w:bCs/>
          <w:sz w:val="24"/>
          <w:szCs w:val="24"/>
          <w:lang w:val="uk-UA"/>
        </w:rPr>
        <w:t>365 та відвідування групи</w:t>
      </w:r>
      <w:r w:rsidR="00C84BF4" w:rsidRPr="00731834">
        <w:rPr>
          <w:bCs/>
          <w:sz w:val="24"/>
          <w:szCs w:val="24"/>
          <w:lang w:val="uk-UA"/>
        </w:rPr>
        <w:t xml:space="preserve"> дисципліни</w:t>
      </w:r>
      <w:r w:rsidRPr="00731834">
        <w:rPr>
          <w:bCs/>
          <w:sz w:val="24"/>
          <w:szCs w:val="24"/>
          <w:lang w:val="uk-UA"/>
        </w:rPr>
        <w:t xml:space="preserve"> у </w:t>
      </w:r>
      <w:r w:rsidR="00C84BF4" w:rsidRPr="00731834">
        <w:rPr>
          <w:bCs/>
          <w:sz w:val="24"/>
          <w:szCs w:val="24"/>
          <w:lang w:val="uk-UA"/>
        </w:rPr>
        <w:t>Microsoft Teams.</w:t>
      </w:r>
    </w:p>
    <w:p w:rsidR="00C84BF4" w:rsidRPr="00731834" w:rsidRDefault="00C84BF4" w:rsidP="00731834">
      <w:pPr>
        <w:ind w:firstLine="720"/>
        <w:jc w:val="both"/>
        <w:rPr>
          <w:bCs/>
          <w:sz w:val="24"/>
          <w:szCs w:val="24"/>
          <w:lang w:val="uk-UA"/>
        </w:rPr>
      </w:pPr>
      <w:r w:rsidRPr="00731834">
        <w:rPr>
          <w:bCs/>
          <w:sz w:val="24"/>
          <w:szCs w:val="24"/>
          <w:lang w:val="uk-UA"/>
        </w:rPr>
        <w:t xml:space="preserve">Рекомендуємо створити профілі та підписатися на сторінки кафедри </w:t>
      </w:r>
      <w:r w:rsidR="00B14D85" w:rsidRPr="00731834">
        <w:rPr>
          <w:bCs/>
          <w:sz w:val="24"/>
          <w:szCs w:val="24"/>
          <w:lang w:val="uk-UA"/>
        </w:rPr>
        <w:t>туризму та економіки підп</w:t>
      </w:r>
      <w:r w:rsidR="00DD2AAA">
        <w:rPr>
          <w:bCs/>
          <w:sz w:val="24"/>
          <w:szCs w:val="24"/>
          <w:lang w:val="uk-UA"/>
        </w:rPr>
        <w:t>р</w:t>
      </w:r>
      <w:r w:rsidR="00B14D85" w:rsidRPr="00731834">
        <w:rPr>
          <w:bCs/>
          <w:sz w:val="24"/>
          <w:szCs w:val="24"/>
          <w:lang w:val="uk-UA"/>
        </w:rPr>
        <w:t>иємства</w:t>
      </w:r>
      <w:r w:rsidRPr="00731834">
        <w:rPr>
          <w:bCs/>
          <w:sz w:val="24"/>
          <w:szCs w:val="24"/>
          <w:lang w:val="uk-UA"/>
        </w:rPr>
        <w:t xml:space="preserve"> у Facebook, Instagram</w:t>
      </w:r>
      <w:r w:rsidR="00E804BA" w:rsidRPr="00731834">
        <w:rPr>
          <w:bCs/>
          <w:sz w:val="24"/>
          <w:szCs w:val="24"/>
          <w:lang w:val="uk-UA"/>
        </w:rPr>
        <w:t>.</w:t>
      </w:r>
    </w:p>
    <w:p w:rsidR="00E804BA" w:rsidRPr="00731834" w:rsidRDefault="00E804BA" w:rsidP="00731834">
      <w:pPr>
        <w:ind w:firstLine="720"/>
        <w:jc w:val="both"/>
        <w:rPr>
          <w:bCs/>
          <w:sz w:val="24"/>
          <w:szCs w:val="24"/>
          <w:lang w:val="uk-UA"/>
        </w:rPr>
      </w:pPr>
      <w:r w:rsidRPr="00731834">
        <w:rPr>
          <w:bCs/>
          <w:sz w:val="24"/>
          <w:szCs w:val="24"/>
          <w:lang w:val="uk-UA"/>
        </w:rPr>
        <w:t xml:space="preserve">Протягом тижнів самостійної роботи обов’язком здобувача вищої освіти є робота </w:t>
      </w:r>
      <w:r w:rsidR="00C84BF4" w:rsidRPr="00731834">
        <w:rPr>
          <w:bCs/>
          <w:sz w:val="24"/>
          <w:szCs w:val="24"/>
          <w:lang w:val="uk-UA"/>
        </w:rPr>
        <w:t>у рамках дисципліни дистанційно у додатку Microsoft Moodle</w:t>
      </w:r>
      <w:r w:rsidRPr="00731834">
        <w:rPr>
          <w:bCs/>
          <w:sz w:val="24"/>
          <w:szCs w:val="24"/>
          <w:lang w:val="uk-UA"/>
        </w:rPr>
        <w:t xml:space="preserve"> (</w:t>
      </w:r>
      <w:hyperlink r:id="rId18" w:history="1">
        <w:r w:rsidRPr="00731834">
          <w:rPr>
            <w:rStyle w:val="ac"/>
            <w:sz w:val="24"/>
            <w:szCs w:val="24"/>
            <w:lang w:val="uk-UA"/>
          </w:rPr>
          <w:t>www.do.nmu.org.ua</w:t>
        </w:r>
      </w:hyperlink>
      <w:r w:rsidRPr="00731834">
        <w:rPr>
          <w:bCs/>
          <w:sz w:val="24"/>
          <w:szCs w:val="24"/>
          <w:lang w:val="uk-UA"/>
        </w:rPr>
        <w:t xml:space="preserve"> )</w:t>
      </w:r>
      <w:r w:rsidR="00C84BF4" w:rsidRPr="00731834">
        <w:rPr>
          <w:bCs/>
          <w:sz w:val="24"/>
          <w:szCs w:val="24"/>
          <w:lang w:val="uk-UA"/>
        </w:rPr>
        <w:t>.</w:t>
      </w:r>
    </w:p>
    <w:p w:rsidR="00E804BA" w:rsidRPr="00731834" w:rsidRDefault="00E804BA" w:rsidP="00731834">
      <w:pPr>
        <w:ind w:firstLine="720"/>
        <w:jc w:val="both"/>
        <w:rPr>
          <w:bCs/>
          <w:sz w:val="24"/>
          <w:szCs w:val="24"/>
          <w:lang w:val="uk-UA"/>
        </w:rPr>
      </w:pPr>
      <w:r w:rsidRPr="00731834">
        <w:rPr>
          <w:bCs/>
          <w:sz w:val="24"/>
          <w:szCs w:val="24"/>
          <w:lang w:val="uk-UA"/>
        </w:rPr>
        <w:t>Усі письмові запитання до викладач</w:t>
      </w:r>
      <w:r w:rsidR="00226A06" w:rsidRPr="00731834">
        <w:rPr>
          <w:bCs/>
          <w:sz w:val="24"/>
          <w:szCs w:val="24"/>
          <w:lang w:val="uk-UA"/>
        </w:rPr>
        <w:t>а</w:t>
      </w:r>
      <w:r w:rsidRPr="00731834">
        <w:rPr>
          <w:bCs/>
          <w:sz w:val="24"/>
          <w:szCs w:val="24"/>
          <w:lang w:val="uk-UA"/>
        </w:rPr>
        <w:t xml:space="preserve"> стосовно </w:t>
      </w:r>
      <w:r w:rsidR="00C84BF4" w:rsidRPr="00731834">
        <w:rPr>
          <w:bCs/>
          <w:sz w:val="24"/>
          <w:szCs w:val="24"/>
          <w:lang w:val="uk-UA"/>
        </w:rPr>
        <w:t>дисципліни</w:t>
      </w:r>
      <w:r w:rsidRPr="00731834">
        <w:rPr>
          <w:bCs/>
          <w:sz w:val="24"/>
          <w:szCs w:val="24"/>
          <w:lang w:val="uk-UA"/>
        </w:rPr>
        <w:t xml:space="preserve"> мають надсилатися на університетську електронну пошту або до групи в </w:t>
      </w:r>
      <w:r w:rsidR="00C84BF4" w:rsidRPr="00731834">
        <w:rPr>
          <w:bCs/>
          <w:sz w:val="24"/>
          <w:szCs w:val="24"/>
          <w:lang w:val="uk-UA"/>
        </w:rPr>
        <w:t>Teams</w:t>
      </w:r>
      <w:r w:rsidRPr="00731834">
        <w:rPr>
          <w:bCs/>
          <w:sz w:val="24"/>
          <w:szCs w:val="24"/>
          <w:lang w:val="uk-UA"/>
        </w:rPr>
        <w:t>.</w:t>
      </w:r>
    </w:p>
    <w:p w:rsidR="00E804BA" w:rsidRDefault="00E804BA" w:rsidP="00731834">
      <w:pPr>
        <w:ind w:firstLine="720"/>
        <w:jc w:val="both"/>
        <w:rPr>
          <w:bCs/>
          <w:sz w:val="24"/>
          <w:szCs w:val="24"/>
          <w:lang w:val="uk-UA"/>
        </w:rPr>
      </w:pPr>
    </w:p>
    <w:p w:rsidR="00E804BA" w:rsidRPr="00731834" w:rsidRDefault="00E804BA" w:rsidP="00731834">
      <w:pPr>
        <w:ind w:firstLine="720"/>
        <w:jc w:val="both"/>
        <w:rPr>
          <w:b/>
          <w:sz w:val="24"/>
          <w:szCs w:val="24"/>
          <w:lang w:val="uk-UA"/>
        </w:rPr>
      </w:pPr>
      <w:r w:rsidRPr="00731834">
        <w:rPr>
          <w:b/>
          <w:sz w:val="24"/>
          <w:szCs w:val="24"/>
          <w:lang w:val="uk-UA"/>
        </w:rPr>
        <w:lastRenderedPageBreak/>
        <w:t>7.3. Політика щодо перескладання.</w:t>
      </w:r>
    </w:p>
    <w:p w:rsidR="00E804BA" w:rsidRPr="00731834" w:rsidRDefault="00E804BA" w:rsidP="00731834">
      <w:pPr>
        <w:ind w:firstLine="720"/>
        <w:jc w:val="both"/>
        <w:rPr>
          <w:sz w:val="24"/>
          <w:szCs w:val="24"/>
          <w:lang w:val="uk-UA"/>
        </w:rPr>
      </w:pPr>
      <w:r w:rsidRPr="00731834">
        <w:rPr>
          <w:sz w:val="24"/>
          <w:szCs w:val="24"/>
          <w:lang w:val="uk-UA"/>
        </w:rPr>
        <w:t>Роботи, які здаються із порушенням термінів без поважних причин оцінюються на нижчу оцінку. Перескладання відбувається із дозволу деканату за наявності поважних причин (наприклад, лікарняний).</w:t>
      </w:r>
    </w:p>
    <w:p w:rsidR="00E804BA" w:rsidRPr="00731834" w:rsidRDefault="00E804BA" w:rsidP="00731834">
      <w:pPr>
        <w:ind w:firstLine="720"/>
        <w:jc w:val="both"/>
        <w:rPr>
          <w:b/>
          <w:bCs/>
          <w:sz w:val="24"/>
          <w:szCs w:val="24"/>
          <w:lang w:val="uk-UA"/>
        </w:rPr>
      </w:pPr>
    </w:p>
    <w:p w:rsidR="00E804BA" w:rsidRPr="00731834" w:rsidRDefault="00E804BA" w:rsidP="00731834">
      <w:pPr>
        <w:ind w:firstLine="720"/>
        <w:jc w:val="both"/>
        <w:rPr>
          <w:b/>
          <w:bCs/>
          <w:sz w:val="24"/>
          <w:szCs w:val="24"/>
          <w:lang w:val="uk-UA"/>
        </w:rPr>
      </w:pPr>
      <w:r w:rsidRPr="00731834">
        <w:rPr>
          <w:b/>
          <w:bCs/>
          <w:sz w:val="24"/>
          <w:szCs w:val="24"/>
          <w:lang w:val="uk-UA"/>
        </w:rPr>
        <w:t xml:space="preserve">7.4. Відвідування занять. </w:t>
      </w:r>
    </w:p>
    <w:p w:rsidR="001B67B9" w:rsidRPr="00731834" w:rsidRDefault="00E804BA" w:rsidP="00731834">
      <w:pPr>
        <w:ind w:firstLine="720"/>
        <w:jc w:val="both"/>
        <w:rPr>
          <w:sz w:val="24"/>
          <w:szCs w:val="24"/>
          <w:lang w:val="uk-UA"/>
        </w:rPr>
      </w:pPr>
      <w:r w:rsidRPr="00731834">
        <w:rPr>
          <w:sz w:val="24"/>
          <w:szCs w:val="24"/>
          <w:lang w:val="uk-UA"/>
        </w:rPr>
        <w:t xml:space="preserve">Для здобувачів вищої освіти денної форми відвідування занять є обов’язковим. </w:t>
      </w:r>
    </w:p>
    <w:p w:rsidR="001B67B9" w:rsidRPr="00731834" w:rsidRDefault="00E804BA" w:rsidP="00731834">
      <w:pPr>
        <w:ind w:firstLine="720"/>
        <w:jc w:val="both"/>
        <w:rPr>
          <w:sz w:val="24"/>
          <w:szCs w:val="24"/>
          <w:lang w:val="uk-UA"/>
        </w:rPr>
      </w:pPr>
      <w:r w:rsidRPr="00731834">
        <w:rPr>
          <w:sz w:val="24"/>
          <w:szCs w:val="24"/>
          <w:lang w:val="uk-UA"/>
        </w:rPr>
        <w:t xml:space="preserve">Поважними причинами для неявки на заняття є хвороба, участь в університетських заходах, відрядження, які необхідно підтверджувати документами у разі тривалої (два тижні) відсутності. </w:t>
      </w:r>
    </w:p>
    <w:p w:rsidR="001B67B9" w:rsidRPr="00731834" w:rsidRDefault="00E804BA" w:rsidP="00731834">
      <w:pPr>
        <w:ind w:firstLine="720"/>
        <w:jc w:val="both"/>
        <w:rPr>
          <w:sz w:val="24"/>
          <w:szCs w:val="24"/>
          <w:lang w:val="uk-UA"/>
        </w:rPr>
      </w:pPr>
      <w:r w:rsidRPr="00731834">
        <w:rPr>
          <w:sz w:val="24"/>
          <w:szCs w:val="24"/>
          <w:lang w:val="uk-UA"/>
        </w:rPr>
        <w:t xml:space="preserve">Про відсутність на занятті та причини відсутності здобувач вищої освіти має повідомити викладача або особисто, або через старосту. </w:t>
      </w:r>
    </w:p>
    <w:p w:rsidR="001B67B9" w:rsidRPr="00731834" w:rsidRDefault="00E804BA" w:rsidP="00731834">
      <w:pPr>
        <w:ind w:firstLine="720"/>
        <w:jc w:val="both"/>
        <w:rPr>
          <w:sz w:val="24"/>
          <w:szCs w:val="24"/>
          <w:lang w:val="uk-UA"/>
        </w:rPr>
      </w:pPr>
      <w:r w:rsidRPr="00731834">
        <w:rPr>
          <w:sz w:val="24"/>
          <w:szCs w:val="24"/>
          <w:lang w:val="uk-UA"/>
        </w:rPr>
        <w:t xml:space="preserve">Якщо здобувач вищої освіти захворів, ми рекомендуємо залишатися вдома і навчатися за допомогою дистанційної платформи. </w:t>
      </w:r>
    </w:p>
    <w:p w:rsidR="001B67B9" w:rsidRPr="00731834" w:rsidRDefault="00E804BA" w:rsidP="00731834">
      <w:pPr>
        <w:ind w:firstLine="720"/>
        <w:jc w:val="both"/>
        <w:rPr>
          <w:sz w:val="24"/>
          <w:szCs w:val="24"/>
          <w:lang w:val="uk-UA"/>
        </w:rPr>
      </w:pPr>
      <w:r w:rsidRPr="00731834">
        <w:rPr>
          <w:sz w:val="24"/>
          <w:szCs w:val="24"/>
          <w:lang w:val="uk-UA"/>
        </w:rPr>
        <w:t xml:space="preserve">Здобувачу вищої освіти, чий стан здоров’я є незадовільним і може вплинути на здоров’я інших здобувачів вищої освіти, буде пропонуватися залишити заняття (така відсутність вважатиметься пропуском з причини хвороби). </w:t>
      </w:r>
    </w:p>
    <w:p w:rsidR="00E804BA" w:rsidRPr="00731834" w:rsidRDefault="001B67B9" w:rsidP="00731834">
      <w:pPr>
        <w:ind w:firstLine="720"/>
        <w:jc w:val="both"/>
        <w:rPr>
          <w:sz w:val="24"/>
          <w:szCs w:val="24"/>
          <w:lang w:val="uk-UA"/>
        </w:rPr>
      </w:pPr>
      <w:r w:rsidRPr="00731834">
        <w:rPr>
          <w:sz w:val="24"/>
          <w:szCs w:val="24"/>
          <w:lang w:val="uk-UA"/>
        </w:rPr>
        <w:t>О</w:t>
      </w:r>
      <w:r w:rsidR="00E804BA" w:rsidRPr="00731834">
        <w:rPr>
          <w:sz w:val="24"/>
          <w:szCs w:val="24"/>
          <w:lang w:val="uk-UA"/>
        </w:rPr>
        <w:t>цінки неможли</w:t>
      </w:r>
      <w:r w:rsidRPr="00731834">
        <w:rPr>
          <w:sz w:val="24"/>
          <w:szCs w:val="24"/>
          <w:lang w:val="uk-UA"/>
        </w:rPr>
        <w:t>во отримати під час консультацій або інших додаткових годин спілкування з викладачем</w:t>
      </w:r>
      <w:r w:rsidR="00E804BA" w:rsidRPr="00731834">
        <w:rPr>
          <w:sz w:val="24"/>
          <w:szCs w:val="24"/>
          <w:lang w:val="uk-UA"/>
        </w:rPr>
        <w:t>. За об’єктивних причин (наприклад, міжнародна мобільність) навчання може відбуватись дистанційно - в онлайн-формі, за погодженням з викладачем.</w:t>
      </w:r>
    </w:p>
    <w:p w:rsidR="00E804BA" w:rsidRPr="00731834" w:rsidRDefault="00E804BA" w:rsidP="00731834">
      <w:pPr>
        <w:ind w:firstLine="720"/>
        <w:jc w:val="both"/>
        <w:rPr>
          <w:sz w:val="24"/>
          <w:szCs w:val="24"/>
          <w:lang w:val="uk-UA"/>
        </w:rPr>
      </w:pPr>
      <w:r w:rsidRPr="00731834">
        <w:rPr>
          <w:b/>
          <w:bCs/>
          <w:sz w:val="24"/>
          <w:szCs w:val="24"/>
          <w:lang w:val="uk-UA"/>
        </w:rPr>
        <w:t>7.</w:t>
      </w:r>
      <w:r w:rsidR="00226A06" w:rsidRPr="00731834">
        <w:rPr>
          <w:b/>
          <w:bCs/>
          <w:sz w:val="24"/>
          <w:szCs w:val="24"/>
          <w:lang w:val="uk-UA"/>
        </w:rPr>
        <w:t>5.</w:t>
      </w:r>
      <w:r w:rsidRPr="00731834">
        <w:rPr>
          <w:b/>
          <w:bCs/>
          <w:sz w:val="24"/>
          <w:szCs w:val="24"/>
          <w:lang w:val="uk-UA"/>
        </w:rPr>
        <w:t xml:space="preserve"> Політика щодо оскарження оцінювання</w:t>
      </w:r>
      <w:r w:rsidRPr="00731834">
        <w:rPr>
          <w:sz w:val="24"/>
          <w:szCs w:val="24"/>
          <w:lang w:val="uk-UA"/>
        </w:rPr>
        <w:t xml:space="preserve">. Якщо здобувач вищої освіти не згоден з оцінюванням його знань він може оскаржити виставлену викладачем оцінку у встановленому порядку. </w:t>
      </w:r>
    </w:p>
    <w:p w:rsidR="00E804BA" w:rsidRPr="00731834" w:rsidRDefault="00E804BA" w:rsidP="00731834">
      <w:pPr>
        <w:ind w:firstLine="720"/>
        <w:jc w:val="both"/>
        <w:rPr>
          <w:sz w:val="24"/>
          <w:szCs w:val="24"/>
          <w:lang w:val="uk-UA"/>
        </w:rPr>
      </w:pPr>
    </w:p>
    <w:p w:rsidR="00E804BA" w:rsidRPr="00731834" w:rsidRDefault="00E804BA" w:rsidP="00731834">
      <w:pPr>
        <w:ind w:firstLine="720"/>
        <w:jc w:val="both"/>
        <w:rPr>
          <w:sz w:val="24"/>
          <w:szCs w:val="24"/>
          <w:lang w:val="uk-UA"/>
        </w:rPr>
      </w:pPr>
      <w:r w:rsidRPr="00731834">
        <w:rPr>
          <w:b/>
          <w:bCs/>
          <w:sz w:val="24"/>
          <w:szCs w:val="24"/>
          <w:lang w:val="uk-UA"/>
        </w:rPr>
        <w:t>7.</w:t>
      </w:r>
      <w:r w:rsidR="00226A06" w:rsidRPr="00731834">
        <w:rPr>
          <w:b/>
          <w:bCs/>
          <w:sz w:val="24"/>
          <w:szCs w:val="24"/>
          <w:lang w:val="uk-UA"/>
        </w:rPr>
        <w:t>6</w:t>
      </w:r>
      <w:r w:rsidRPr="00731834">
        <w:rPr>
          <w:b/>
          <w:bCs/>
          <w:sz w:val="24"/>
          <w:szCs w:val="24"/>
          <w:lang w:val="uk-UA"/>
        </w:rPr>
        <w:t>. Бонуси.</w:t>
      </w:r>
      <w:r w:rsidR="00B14D85" w:rsidRPr="00731834">
        <w:rPr>
          <w:b/>
          <w:bCs/>
          <w:sz w:val="24"/>
          <w:szCs w:val="24"/>
          <w:lang w:val="uk-UA"/>
        </w:rPr>
        <w:t xml:space="preserve"> </w:t>
      </w:r>
      <w:r w:rsidRPr="00731834">
        <w:rPr>
          <w:sz w:val="24"/>
          <w:szCs w:val="24"/>
          <w:lang w:val="uk-UA"/>
        </w:rPr>
        <w:t>Здобувачі вищої освіти, які регулярно відвідували лекції (мають не більше двох пропусків без поважних причин) та мають написаний конспект лекцій отримують додатково 2 бали до результатів оцінювання до підсумкової оцінки.</w:t>
      </w:r>
    </w:p>
    <w:p w:rsidR="00E804BA" w:rsidRPr="00731834" w:rsidRDefault="00E804BA" w:rsidP="00731834">
      <w:pPr>
        <w:ind w:firstLine="720"/>
        <w:jc w:val="both"/>
        <w:rPr>
          <w:sz w:val="24"/>
          <w:szCs w:val="24"/>
          <w:lang w:val="uk-UA"/>
        </w:rPr>
      </w:pPr>
    </w:p>
    <w:p w:rsidR="00E804BA" w:rsidRPr="00731834" w:rsidRDefault="00E804BA" w:rsidP="00731834">
      <w:pPr>
        <w:ind w:firstLine="720"/>
        <w:jc w:val="both"/>
        <w:rPr>
          <w:sz w:val="24"/>
          <w:szCs w:val="24"/>
          <w:lang w:val="uk-UA"/>
        </w:rPr>
      </w:pPr>
      <w:r w:rsidRPr="00731834">
        <w:rPr>
          <w:b/>
          <w:sz w:val="24"/>
          <w:szCs w:val="24"/>
          <w:lang w:val="uk-UA"/>
        </w:rPr>
        <w:t>7.</w:t>
      </w:r>
      <w:r w:rsidR="00226A06" w:rsidRPr="00731834">
        <w:rPr>
          <w:b/>
          <w:sz w:val="24"/>
          <w:szCs w:val="24"/>
          <w:lang w:val="uk-UA"/>
        </w:rPr>
        <w:t>7</w:t>
      </w:r>
      <w:r w:rsidRPr="00731834">
        <w:rPr>
          <w:b/>
          <w:sz w:val="24"/>
          <w:szCs w:val="24"/>
          <w:lang w:val="uk-UA"/>
        </w:rPr>
        <w:t>. Участь в анкетуванні.</w:t>
      </w:r>
      <w:r w:rsidRPr="00731834">
        <w:rPr>
          <w:bCs/>
          <w:sz w:val="24"/>
          <w:szCs w:val="24"/>
          <w:lang w:val="uk-UA"/>
        </w:rPr>
        <w:t xml:space="preserve"> Наприкінці вивчення курсу та перед початком сесії здобувача</w:t>
      </w:r>
      <w:r w:rsidR="001B67B9" w:rsidRPr="00731834">
        <w:rPr>
          <w:bCs/>
          <w:sz w:val="24"/>
          <w:szCs w:val="24"/>
          <w:lang w:val="uk-UA"/>
        </w:rPr>
        <w:t>м</w:t>
      </w:r>
      <w:r w:rsidRPr="00731834">
        <w:rPr>
          <w:bCs/>
          <w:sz w:val="24"/>
          <w:szCs w:val="24"/>
          <w:lang w:val="uk-UA"/>
        </w:rPr>
        <w:t xml:space="preserve"> вищої освіти</w:t>
      </w:r>
      <w:r w:rsidR="00B14D85" w:rsidRPr="00731834">
        <w:rPr>
          <w:bCs/>
          <w:sz w:val="24"/>
          <w:szCs w:val="24"/>
          <w:lang w:val="uk-UA"/>
        </w:rPr>
        <w:t xml:space="preserve"> </w:t>
      </w:r>
      <w:r w:rsidRPr="00731834">
        <w:rPr>
          <w:bCs/>
          <w:sz w:val="24"/>
          <w:szCs w:val="24"/>
          <w:lang w:val="uk-UA"/>
        </w:rPr>
        <w:t xml:space="preserve">буде запропоновано анонімно заповнити електронні анкети (Microsoft Forms Office 365), які буде розіслано на ваші університетські поштові скриньки. Заповнення анкет є важливою складовою вашої навчальної активності, що дозволить оцінити </w:t>
      </w:r>
      <w:r w:rsidRPr="00731834">
        <w:rPr>
          <w:sz w:val="24"/>
          <w:szCs w:val="24"/>
          <w:lang w:val="uk-UA"/>
        </w:rPr>
        <w:t xml:space="preserve">дієвість застосованих методів викладання та врахувати ваші пропозиції стосовно покращення змісту навчальної дисципліни. </w:t>
      </w:r>
    </w:p>
    <w:p w:rsidR="00A54F27" w:rsidRPr="00731834" w:rsidRDefault="00A54F27" w:rsidP="00731834">
      <w:pPr>
        <w:ind w:firstLine="720"/>
        <w:jc w:val="both"/>
        <w:rPr>
          <w:sz w:val="24"/>
          <w:szCs w:val="24"/>
          <w:lang w:val="uk-UA"/>
        </w:rPr>
      </w:pPr>
    </w:p>
    <w:p w:rsidR="000A5BE4" w:rsidRPr="00731834" w:rsidRDefault="004B7B23" w:rsidP="00731834">
      <w:pPr>
        <w:jc w:val="center"/>
        <w:rPr>
          <w:b/>
          <w:bCs/>
          <w:sz w:val="24"/>
          <w:szCs w:val="24"/>
          <w:lang w:val="uk-UA"/>
        </w:rPr>
      </w:pPr>
      <w:r w:rsidRPr="00731834">
        <w:rPr>
          <w:b/>
          <w:bCs/>
          <w:sz w:val="24"/>
          <w:szCs w:val="24"/>
          <w:lang w:val="uk-UA"/>
        </w:rPr>
        <w:t>8. Методи навчання</w:t>
      </w:r>
    </w:p>
    <w:p w:rsidR="00985BDA" w:rsidRPr="00731834" w:rsidRDefault="00985BDA" w:rsidP="00731834">
      <w:pPr>
        <w:shd w:val="clear" w:color="auto" w:fill="FFFFFF" w:themeFill="background1"/>
        <w:ind w:firstLine="709"/>
        <w:jc w:val="both"/>
        <w:outlineLvl w:val="2"/>
        <w:rPr>
          <w:bCs/>
          <w:color w:val="000000"/>
          <w:sz w:val="24"/>
          <w:szCs w:val="24"/>
          <w:lang w:val="uk-UA" w:eastAsia="uk-UA"/>
        </w:rPr>
      </w:pPr>
      <w:r w:rsidRPr="00731834">
        <w:rPr>
          <w:bCs/>
          <w:color w:val="000000"/>
          <w:sz w:val="24"/>
          <w:szCs w:val="24"/>
          <w:lang w:val="uk-UA" w:eastAsia="uk-UA"/>
        </w:rPr>
        <w:t xml:space="preserve">Під час </w:t>
      </w:r>
      <w:r w:rsidRPr="00731834">
        <w:rPr>
          <w:b/>
          <w:bCs/>
          <w:i/>
          <w:color w:val="000000"/>
          <w:sz w:val="24"/>
          <w:szCs w:val="24"/>
          <w:lang w:val="uk-UA" w:eastAsia="uk-UA"/>
        </w:rPr>
        <w:t>лекцій</w:t>
      </w:r>
      <w:r w:rsidR="00AE0D14" w:rsidRPr="00731834">
        <w:rPr>
          <w:b/>
          <w:bCs/>
          <w:i/>
          <w:color w:val="000000"/>
          <w:sz w:val="24"/>
          <w:szCs w:val="24"/>
          <w:lang w:val="uk-UA" w:eastAsia="uk-UA"/>
        </w:rPr>
        <w:t xml:space="preserve"> та практичних занять</w:t>
      </w:r>
      <w:r w:rsidRPr="00731834">
        <w:rPr>
          <w:bCs/>
          <w:color w:val="000000"/>
          <w:sz w:val="24"/>
          <w:szCs w:val="24"/>
          <w:lang w:val="uk-UA" w:eastAsia="uk-UA"/>
        </w:rPr>
        <w:t xml:space="preserve"> будуть застосовані такі методи навчання:</w:t>
      </w:r>
    </w:p>
    <w:p w:rsidR="00985BDA" w:rsidRPr="00731834" w:rsidRDefault="00985BDA" w:rsidP="00731834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731834">
        <w:rPr>
          <w:b/>
          <w:bCs/>
          <w:i/>
          <w:iCs/>
          <w:color w:val="000000"/>
          <w:sz w:val="24"/>
          <w:szCs w:val="24"/>
          <w:lang w:val="uk-UA" w:eastAsia="uk-UA"/>
        </w:rPr>
        <w:t>Пояснення</w:t>
      </w:r>
      <w:r w:rsidRPr="00731834">
        <w:rPr>
          <w:i/>
          <w:iCs/>
          <w:color w:val="000000"/>
          <w:sz w:val="24"/>
          <w:szCs w:val="24"/>
          <w:lang w:val="uk-UA" w:eastAsia="uk-UA"/>
        </w:rPr>
        <w:t xml:space="preserve">. </w:t>
      </w:r>
      <w:r w:rsidRPr="00731834">
        <w:rPr>
          <w:iCs/>
          <w:color w:val="000000"/>
          <w:sz w:val="24"/>
          <w:szCs w:val="24"/>
          <w:lang w:val="uk-UA" w:eastAsia="uk-UA"/>
        </w:rPr>
        <w:t>Т</w:t>
      </w:r>
      <w:r w:rsidRPr="00731834">
        <w:rPr>
          <w:color w:val="000000"/>
          <w:sz w:val="24"/>
          <w:szCs w:val="24"/>
          <w:lang w:val="uk-UA" w:eastAsia="uk-UA"/>
        </w:rPr>
        <w:t>лумачення понять, явищ, принципів, термінів тощо, переважно під час викладання нового матеріалу.</w:t>
      </w:r>
    </w:p>
    <w:p w:rsidR="00985BDA" w:rsidRPr="00731834" w:rsidRDefault="00985BDA" w:rsidP="00731834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731834">
        <w:rPr>
          <w:b/>
          <w:bCs/>
          <w:i/>
          <w:iCs/>
          <w:color w:val="000000"/>
          <w:sz w:val="24"/>
          <w:szCs w:val="24"/>
          <w:lang w:val="uk-UA" w:eastAsia="uk-UA"/>
        </w:rPr>
        <w:t xml:space="preserve">Навчальна дискусія, дебати. </w:t>
      </w:r>
      <w:r w:rsidRPr="00731834">
        <w:rPr>
          <w:color w:val="000000"/>
          <w:sz w:val="24"/>
          <w:szCs w:val="24"/>
          <w:lang w:val="uk-UA" w:eastAsia="uk-UA"/>
        </w:rPr>
        <w:t xml:space="preserve">Це обговорення важливого питання, обмін думками між здобувачами вищої освіти </w:t>
      </w:r>
      <w:r w:rsidR="001F5688" w:rsidRPr="00731834">
        <w:rPr>
          <w:color w:val="000000"/>
          <w:sz w:val="24"/>
          <w:szCs w:val="24"/>
          <w:lang w:val="uk-UA" w:eastAsia="uk-UA"/>
        </w:rPr>
        <w:t>та/</w:t>
      </w:r>
      <w:r w:rsidRPr="00731834">
        <w:rPr>
          <w:color w:val="000000"/>
          <w:sz w:val="24"/>
          <w:szCs w:val="24"/>
          <w:lang w:val="uk-UA" w:eastAsia="uk-UA"/>
        </w:rPr>
        <w:t>або викладач</w:t>
      </w:r>
      <w:r w:rsidR="001F5688" w:rsidRPr="00731834">
        <w:rPr>
          <w:color w:val="000000"/>
          <w:sz w:val="24"/>
          <w:szCs w:val="24"/>
          <w:lang w:val="uk-UA" w:eastAsia="uk-UA"/>
        </w:rPr>
        <w:t>ем,</w:t>
      </w:r>
      <w:r w:rsidRPr="00731834">
        <w:rPr>
          <w:color w:val="000000"/>
          <w:sz w:val="24"/>
          <w:szCs w:val="24"/>
          <w:lang w:val="uk-UA" w:eastAsia="uk-UA"/>
        </w:rPr>
        <w:t xml:space="preserve"> спрямован</w:t>
      </w:r>
      <w:r w:rsidR="001F5688" w:rsidRPr="00731834">
        <w:rPr>
          <w:color w:val="000000"/>
          <w:sz w:val="24"/>
          <w:szCs w:val="24"/>
          <w:lang w:val="uk-UA" w:eastAsia="uk-UA"/>
        </w:rPr>
        <w:t>і</w:t>
      </w:r>
      <w:r w:rsidRPr="00731834">
        <w:rPr>
          <w:color w:val="000000"/>
          <w:sz w:val="24"/>
          <w:szCs w:val="24"/>
          <w:lang w:val="uk-UA" w:eastAsia="uk-UA"/>
        </w:rPr>
        <w:t xml:space="preserve"> не лише на засвоєння нових знань, а й на створення емоційно насиченої атмосфери, яка б сприяла глибокому проникненню в істину.</w:t>
      </w:r>
    </w:p>
    <w:p w:rsidR="00985BDA" w:rsidRPr="00731834" w:rsidRDefault="00985BDA" w:rsidP="00731834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731834">
        <w:rPr>
          <w:b/>
          <w:bCs/>
          <w:i/>
          <w:iCs/>
          <w:color w:val="000000"/>
          <w:sz w:val="24"/>
          <w:szCs w:val="24"/>
          <w:lang w:val="uk-UA" w:eastAsia="uk-UA"/>
        </w:rPr>
        <w:t>Ілюстрування</w:t>
      </w:r>
      <w:r w:rsidRPr="00731834">
        <w:rPr>
          <w:i/>
          <w:iCs/>
          <w:color w:val="000000"/>
          <w:sz w:val="24"/>
          <w:szCs w:val="24"/>
          <w:lang w:val="uk-UA" w:eastAsia="uk-UA"/>
        </w:rPr>
        <w:t>.</w:t>
      </w:r>
      <w:r w:rsidR="00B14D85" w:rsidRPr="00731834">
        <w:rPr>
          <w:i/>
          <w:iCs/>
          <w:color w:val="000000"/>
          <w:sz w:val="24"/>
          <w:szCs w:val="24"/>
          <w:lang w:val="uk-UA" w:eastAsia="uk-UA"/>
        </w:rPr>
        <w:t xml:space="preserve"> </w:t>
      </w:r>
      <w:r w:rsidR="001F5688" w:rsidRPr="00731834">
        <w:rPr>
          <w:color w:val="000000"/>
          <w:sz w:val="24"/>
          <w:szCs w:val="24"/>
          <w:lang w:val="uk-UA" w:eastAsia="uk-UA"/>
        </w:rPr>
        <w:t>Застосування презентацій, відео та іншого медіа-контенту для підкріплення матеріалу, який пояснюється, обговорюється або завдань, які виконуються</w:t>
      </w:r>
      <w:r w:rsidRPr="00731834">
        <w:rPr>
          <w:color w:val="000000"/>
          <w:sz w:val="24"/>
          <w:szCs w:val="24"/>
          <w:lang w:val="uk-UA" w:eastAsia="uk-UA"/>
        </w:rPr>
        <w:t>.</w:t>
      </w:r>
    </w:p>
    <w:p w:rsidR="00985BDA" w:rsidRPr="00731834" w:rsidRDefault="00985BDA" w:rsidP="00731834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731834">
        <w:rPr>
          <w:b/>
          <w:bCs/>
          <w:i/>
          <w:iCs/>
          <w:color w:val="000000"/>
          <w:sz w:val="24"/>
          <w:szCs w:val="24"/>
          <w:lang w:val="uk-UA" w:eastAsia="uk-UA"/>
        </w:rPr>
        <w:t>Демонстрування</w:t>
      </w:r>
      <w:r w:rsidRPr="00731834">
        <w:rPr>
          <w:i/>
          <w:iCs/>
          <w:color w:val="000000"/>
          <w:sz w:val="24"/>
          <w:szCs w:val="24"/>
          <w:lang w:val="uk-UA" w:eastAsia="uk-UA"/>
        </w:rPr>
        <w:t>.</w:t>
      </w:r>
      <w:r w:rsidR="00B14D85" w:rsidRPr="00731834">
        <w:rPr>
          <w:i/>
          <w:iCs/>
          <w:color w:val="000000"/>
          <w:sz w:val="24"/>
          <w:szCs w:val="24"/>
          <w:lang w:val="uk-UA" w:eastAsia="uk-UA"/>
        </w:rPr>
        <w:t xml:space="preserve"> </w:t>
      </w:r>
      <w:r w:rsidR="001F5688" w:rsidRPr="00731834">
        <w:rPr>
          <w:color w:val="000000"/>
          <w:sz w:val="24"/>
          <w:szCs w:val="24"/>
          <w:lang w:val="uk-UA" w:eastAsia="uk-UA"/>
        </w:rPr>
        <w:t>П</w:t>
      </w:r>
      <w:r w:rsidRPr="00731834">
        <w:rPr>
          <w:color w:val="000000"/>
          <w:sz w:val="24"/>
          <w:szCs w:val="24"/>
          <w:lang w:val="uk-UA" w:eastAsia="uk-UA"/>
        </w:rPr>
        <w:t xml:space="preserve">оказ </w:t>
      </w:r>
      <w:r w:rsidR="001F5688" w:rsidRPr="00731834">
        <w:rPr>
          <w:color w:val="000000"/>
          <w:sz w:val="24"/>
          <w:szCs w:val="24"/>
          <w:lang w:val="uk-UA" w:eastAsia="uk-UA"/>
        </w:rPr>
        <w:t xml:space="preserve">викладачем навчальних </w:t>
      </w:r>
      <w:r w:rsidRPr="00731834">
        <w:rPr>
          <w:color w:val="000000"/>
          <w:sz w:val="24"/>
          <w:szCs w:val="24"/>
          <w:lang w:val="uk-UA" w:eastAsia="uk-UA"/>
        </w:rPr>
        <w:t xml:space="preserve">матеріалів у динаміці (використання </w:t>
      </w:r>
      <w:r w:rsidR="001F5688" w:rsidRPr="00731834">
        <w:rPr>
          <w:color w:val="000000"/>
          <w:sz w:val="24"/>
          <w:szCs w:val="24"/>
          <w:lang w:val="uk-UA" w:eastAsia="uk-UA"/>
        </w:rPr>
        <w:t>фахових програм, формул, ситуацій тощо</w:t>
      </w:r>
      <w:r w:rsidRPr="00731834">
        <w:rPr>
          <w:color w:val="000000"/>
          <w:sz w:val="24"/>
          <w:szCs w:val="24"/>
          <w:lang w:val="uk-UA" w:eastAsia="uk-UA"/>
        </w:rPr>
        <w:t xml:space="preserve">). </w:t>
      </w:r>
    </w:p>
    <w:p w:rsidR="00AE0D14" w:rsidRPr="00731834" w:rsidRDefault="00AE0D14" w:rsidP="00731834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731834">
        <w:rPr>
          <w:b/>
          <w:i/>
          <w:color w:val="000000"/>
          <w:sz w:val="24"/>
          <w:szCs w:val="24"/>
          <w:lang w:val="uk-UA" w:eastAsia="uk-UA"/>
        </w:rPr>
        <w:t>Письмові та усні контрольні завдання.</w:t>
      </w:r>
      <w:r w:rsidRPr="00731834">
        <w:rPr>
          <w:color w:val="000000"/>
          <w:sz w:val="24"/>
          <w:szCs w:val="24"/>
          <w:lang w:val="uk-UA" w:eastAsia="uk-UA"/>
        </w:rPr>
        <w:t xml:space="preserve"> Самостійна концентрація та відтворення отриманих знань та навичок в умовах обмеженого часу та джерел інформації.</w:t>
      </w:r>
    </w:p>
    <w:p w:rsidR="00AE0D14" w:rsidRPr="00731834" w:rsidRDefault="00AE0D14" w:rsidP="00731834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731834">
        <w:rPr>
          <w:b/>
          <w:i/>
          <w:color w:val="000000"/>
          <w:sz w:val="24"/>
          <w:szCs w:val="24"/>
          <w:lang w:val="uk-UA" w:eastAsia="uk-UA"/>
        </w:rPr>
        <w:t>Демонстрація та обговорення презентацій</w:t>
      </w:r>
      <w:r w:rsidR="00D61F5E" w:rsidRPr="00731834">
        <w:rPr>
          <w:b/>
          <w:i/>
          <w:color w:val="000000"/>
          <w:sz w:val="24"/>
          <w:szCs w:val="24"/>
          <w:lang w:val="uk-UA" w:eastAsia="uk-UA"/>
        </w:rPr>
        <w:t>.</w:t>
      </w:r>
      <w:r w:rsidR="00B14D85" w:rsidRPr="00731834">
        <w:rPr>
          <w:b/>
          <w:i/>
          <w:color w:val="000000"/>
          <w:sz w:val="24"/>
          <w:szCs w:val="24"/>
          <w:lang w:val="uk-UA" w:eastAsia="uk-UA"/>
        </w:rPr>
        <w:t xml:space="preserve"> </w:t>
      </w:r>
      <w:r w:rsidR="00D61F5E" w:rsidRPr="00731834">
        <w:rPr>
          <w:color w:val="000000"/>
          <w:sz w:val="24"/>
          <w:szCs w:val="24"/>
          <w:lang w:val="uk-UA" w:eastAsia="uk-UA"/>
        </w:rPr>
        <w:t>Наочний показ медіа-супроводу усного виступу з елементами дискусії.</w:t>
      </w:r>
    </w:p>
    <w:p w:rsidR="00985BDA" w:rsidRPr="00731834" w:rsidRDefault="007D5A74" w:rsidP="00731834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731834">
        <w:rPr>
          <w:b/>
          <w:bCs/>
          <w:i/>
          <w:iCs/>
          <w:color w:val="000000"/>
          <w:sz w:val="24"/>
          <w:szCs w:val="24"/>
          <w:lang w:val="uk-UA" w:eastAsia="uk-UA"/>
        </w:rPr>
        <w:t>П</w:t>
      </w:r>
      <w:r w:rsidR="00985BDA" w:rsidRPr="00731834">
        <w:rPr>
          <w:b/>
          <w:bCs/>
          <w:i/>
          <w:iCs/>
          <w:color w:val="000000"/>
          <w:sz w:val="24"/>
          <w:szCs w:val="24"/>
          <w:lang w:val="uk-UA" w:eastAsia="uk-UA"/>
        </w:rPr>
        <w:t>орівняння.</w:t>
      </w:r>
      <w:r w:rsidR="00B14D85" w:rsidRPr="00731834">
        <w:rPr>
          <w:b/>
          <w:bCs/>
          <w:i/>
          <w:iCs/>
          <w:color w:val="000000"/>
          <w:sz w:val="24"/>
          <w:szCs w:val="24"/>
          <w:lang w:val="uk-UA" w:eastAsia="uk-UA"/>
        </w:rPr>
        <w:t xml:space="preserve"> </w:t>
      </w:r>
      <w:r w:rsidR="00985BDA" w:rsidRPr="00731834">
        <w:rPr>
          <w:color w:val="000000"/>
          <w:sz w:val="24"/>
          <w:szCs w:val="24"/>
          <w:lang w:val="uk-UA" w:eastAsia="uk-UA"/>
        </w:rPr>
        <w:t>За його допомогою встановлюють спільні і відмінні ознаки предметів і явищ.</w:t>
      </w:r>
    </w:p>
    <w:p w:rsidR="00A06FCA" w:rsidRPr="00731834" w:rsidRDefault="00A06FCA" w:rsidP="00731834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731834">
        <w:rPr>
          <w:b/>
          <w:bCs/>
          <w:i/>
          <w:iCs/>
          <w:color w:val="000000"/>
          <w:sz w:val="24"/>
          <w:szCs w:val="24"/>
          <w:lang w:val="uk-UA" w:eastAsia="uk-UA"/>
        </w:rPr>
        <w:lastRenderedPageBreak/>
        <w:t xml:space="preserve">Узагальнення. </w:t>
      </w:r>
      <w:r w:rsidRPr="00731834">
        <w:rPr>
          <w:color w:val="000000"/>
          <w:sz w:val="24"/>
          <w:szCs w:val="24"/>
          <w:lang w:val="uk-UA" w:eastAsia="uk-UA"/>
        </w:rPr>
        <w:t>Цей метод передбачає перехід від одиничного до загального, від менш загального до більш загального шляхом абстрагування від специфічного і виявлення притаманних явищам загальних ознак (властивостей, відношень тощо) при осмисленні понять, суджень, теорій.</w:t>
      </w:r>
    </w:p>
    <w:p w:rsidR="00A06FCA" w:rsidRPr="00731834" w:rsidRDefault="00A06FCA" w:rsidP="00731834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731834">
        <w:rPr>
          <w:b/>
          <w:bCs/>
          <w:i/>
          <w:iCs/>
          <w:color w:val="000000"/>
          <w:sz w:val="24"/>
          <w:szCs w:val="24"/>
          <w:lang w:val="uk-UA" w:eastAsia="uk-UA"/>
        </w:rPr>
        <w:t xml:space="preserve">Конкретизації. </w:t>
      </w:r>
      <w:r w:rsidRPr="00731834">
        <w:rPr>
          <w:color w:val="000000"/>
          <w:sz w:val="24"/>
          <w:szCs w:val="24"/>
          <w:lang w:val="uk-UA" w:eastAsia="uk-UA"/>
        </w:rPr>
        <w:t>Допомагає перейти від безпосередніх вражень до розуміння сутності того, що вивчається: результати конкретизації постають у формі прикладів, схем, моделей тощо.</w:t>
      </w:r>
    </w:p>
    <w:p w:rsidR="00A06FCA" w:rsidRPr="00731834" w:rsidRDefault="00A06FCA" w:rsidP="00731834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731834">
        <w:rPr>
          <w:b/>
          <w:bCs/>
          <w:i/>
          <w:iCs/>
          <w:color w:val="000000"/>
          <w:sz w:val="24"/>
          <w:szCs w:val="24"/>
          <w:lang w:val="uk-UA" w:eastAsia="uk-UA"/>
        </w:rPr>
        <w:t xml:space="preserve">Самостійне спостереження (навчання, дослідження). </w:t>
      </w:r>
      <w:r w:rsidRPr="00731834">
        <w:rPr>
          <w:color w:val="000000"/>
          <w:sz w:val="24"/>
          <w:szCs w:val="24"/>
          <w:lang w:val="uk-UA" w:eastAsia="uk-UA"/>
        </w:rPr>
        <w:t xml:space="preserve">Це безпосереднє самостійне сприймання явищ дійсності у процесі навчання. </w:t>
      </w:r>
    </w:p>
    <w:p w:rsidR="00A06FCA" w:rsidRPr="00731834" w:rsidRDefault="00A06FCA" w:rsidP="00731834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731834">
        <w:rPr>
          <w:b/>
          <w:i/>
          <w:color w:val="000000"/>
          <w:sz w:val="24"/>
          <w:szCs w:val="24"/>
          <w:lang w:val="uk-UA" w:eastAsia="uk-UA"/>
        </w:rPr>
        <w:t>Письмові та усні контрольні завдання.</w:t>
      </w:r>
      <w:r w:rsidRPr="00731834">
        <w:rPr>
          <w:color w:val="000000"/>
          <w:sz w:val="24"/>
          <w:szCs w:val="24"/>
          <w:lang w:val="uk-UA" w:eastAsia="uk-UA"/>
        </w:rPr>
        <w:t xml:space="preserve"> Самостійна концентрація та відтворення отриманих знань та навичок в умовах обмеженого часу та джерел інформації.</w:t>
      </w:r>
    </w:p>
    <w:p w:rsidR="000A1DED" w:rsidRPr="00731834" w:rsidRDefault="000A1DED" w:rsidP="00731834">
      <w:pPr>
        <w:ind w:firstLine="720"/>
        <w:jc w:val="both"/>
        <w:rPr>
          <w:b/>
          <w:bCs/>
          <w:sz w:val="24"/>
          <w:szCs w:val="24"/>
          <w:lang w:val="uk-UA"/>
        </w:rPr>
      </w:pPr>
    </w:p>
    <w:p w:rsidR="004B50FE" w:rsidRPr="00731834" w:rsidRDefault="004B7B23" w:rsidP="00731834">
      <w:pPr>
        <w:widowControl w:val="0"/>
        <w:jc w:val="center"/>
        <w:rPr>
          <w:b/>
          <w:sz w:val="24"/>
          <w:szCs w:val="24"/>
          <w:lang w:val="uk-UA"/>
        </w:rPr>
      </w:pPr>
      <w:r w:rsidRPr="00731834">
        <w:rPr>
          <w:b/>
          <w:sz w:val="24"/>
          <w:szCs w:val="24"/>
          <w:lang w:val="uk-UA"/>
        </w:rPr>
        <w:t>9</w:t>
      </w:r>
      <w:r w:rsidR="004B50FE" w:rsidRPr="00731834">
        <w:rPr>
          <w:b/>
          <w:sz w:val="24"/>
          <w:szCs w:val="24"/>
          <w:lang w:val="uk-UA"/>
        </w:rPr>
        <w:t>. Ресурси і література</w:t>
      </w:r>
    </w:p>
    <w:p w:rsidR="00C21A08" w:rsidRPr="00731834" w:rsidRDefault="00C21A08" w:rsidP="00731834">
      <w:pPr>
        <w:pStyle w:val="af2"/>
        <w:spacing w:before="0" w:beforeAutospacing="0" w:after="0" w:afterAutospacing="0"/>
        <w:ind w:firstLine="709"/>
        <w:jc w:val="center"/>
        <w:rPr>
          <w:color w:val="000000"/>
        </w:rPr>
      </w:pPr>
      <w:r w:rsidRPr="00731834">
        <w:rPr>
          <w:b/>
          <w:bCs/>
          <w:i/>
          <w:iCs/>
          <w:color w:val="000000"/>
        </w:rPr>
        <w:t>Основна література</w:t>
      </w:r>
    </w:p>
    <w:p w:rsidR="00C21A08" w:rsidRPr="00731834" w:rsidRDefault="00C21A08" w:rsidP="00731834">
      <w:pPr>
        <w:pStyle w:val="af2"/>
        <w:spacing w:before="0" w:beforeAutospacing="0" w:after="0" w:afterAutospacing="0"/>
        <w:ind w:firstLine="709"/>
        <w:jc w:val="both"/>
        <w:rPr>
          <w:color w:val="000000"/>
        </w:rPr>
      </w:pPr>
      <w:r w:rsidRPr="00731834">
        <w:rPr>
          <w:color w:val="000000"/>
        </w:rPr>
        <w:t>1. Закон України «Про державні  цільові програми» // Відомості Верховної  Ради України. – 2004. - №25, ст. 352.</w:t>
      </w:r>
    </w:p>
    <w:p w:rsidR="00C21A08" w:rsidRPr="00731834" w:rsidRDefault="00C21A08" w:rsidP="00731834">
      <w:pPr>
        <w:pStyle w:val="af2"/>
        <w:spacing w:before="0" w:beforeAutospacing="0" w:after="0" w:afterAutospacing="0"/>
        <w:ind w:firstLine="709"/>
        <w:jc w:val="both"/>
        <w:rPr>
          <w:b/>
        </w:rPr>
      </w:pPr>
      <w:r w:rsidRPr="00731834">
        <w:rPr>
          <w:color w:val="000000"/>
        </w:rPr>
        <w:t>2. Державна стратегія регіонального  розвитку на період до 2020 року [Електрон. ресурс]. Спосіб доступу: –</w:t>
      </w:r>
      <w:r w:rsidRPr="00731834">
        <w:rPr>
          <w:b/>
        </w:rPr>
        <w:t> </w:t>
      </w:r>
      <w:hyperlink r:id="rId19" w:history="1">
        <w:r w:rsidRPr="00731834">
          <w:rPr>
            <w:rStyle w:val="ac"/>
          </w:rPr>
          <w:t>http://www.oda.te.gov.ua/data/upload/publication/main/ua/20090/strategija2020.pdf</w:t>
        </w:r>
      </w:hyperlink>
      <w:r w:rsidRPr="00731834">
        <w:rPr>
          <w:b/>
        </w:rPr>
        <w:t>.</w:t>
      </w:r>
    </w:p>
    <w:p w:rsidR="00C21A08" w:rsidRPr="00731834" w:rsidRDefault="00C21A08" w:rsidP="00731834">
      <w:pPr>
        <w:pStyle w:val="af2"/>
        <w:spacing w:before="0" w:beforeAutospacing="0" w:after="0" w:afterAutospacing="0"/>
        <w:ind w:firstLine="709"/>
        <w:jc w:val="both"/>
        <w:rPr>
          <w:color w:val="000000"/>
        </w:rPr>
      </w:pPr>
      <w:r w:rsidRPr="00731834">
        <w:t xml:space="preserve">3. «Про Стратегію регіонального розвитку Дніпропетровської області на період до 2027 року» </w:t>
      </w:r>
      <w:r w:rsidRPr="00731834">
        <w:rPr>
          <w:color w:val="000000"/>
        </w:rPr>
        <w:t>[Електрон. ресурс]. Спосіб доступу: – </w:t>
      </w:r>
      <w:r w:rsidRPr="00731834">
        <w:t>https://adm.dp.gov.ua/storage/app/media/uploaded-files/Vsi_rishennja.pdf.</w:t>
      </w:r>
    </w:p>
    <w:p w:rsidR="00C21A08" w:rsidRPr="00731834" w:rsidRDefault="00C21A08" w:rsidP="00731834">
      <w:pPr>
        <w:pStyle w:val="af2"/>
        <w:spacing w:before="0" w:beforeAutospacing="0" w:after="0" w:afterAutospacing="0"/>
        <w:ind w:firstLine="709"/>
        <w:jc w:val="both"/>
        <w:rPr>
          <w:color w:val="000000"/>
        </w:rPr>
      </w:pPr>
      <w:r w:rsidRPr="00731834">
        <w:rPr>
          <w:color w:val="000000"/>
        </w:rPr>
        <w:t>4. Глядіна М.В. Механізм розробки  регіональної політики розвитку рекреаційної сфери // Науковий вісник Чернівецького торговельно-економічного інституту Київського Національного торговельно-економічного університету. Економічні науки. Вип.ІІІ.- Чернівці, 2005. – С.186-190.</w:t>
      </w:r>
    </w:p>
    <w:p w:rsidR="00C21A08" w:rsidRPr="00731834" w:rsidRDefault="00C21A08" w:rsidP="00731834">
      <w:pPr>
        <w:pStyle w:val="af2"/>
        <w:spacing w:before="0" w:beforeAutospacing="0" w:after="0" w:afterAutospacing="0"/>
        <w:ind w:firstLine="709"/>
        <w:jc w:val="both"/>
        <w:rPr>
          <w:color w:val="000000"/>
        </w:rPr>
      </w:pPr>
      <w:r w:rsidRPr="00731834">
        <w:rPr>
          <w:color w:val="000000"/>
        </w:rPr>
        <w:t>5. Голиков А. П., Казакова Н. А., Прав Ю. Г. Региональная политика и экономическое развитие: европейский контекст: Учебное пособие. – Харьков: Экограф, 2009. – 240 с.</w:t>
      </w:r>
    </w:p>
    <w:p w:rsidR="00C21A08" w:rsidRPr="00731834" w:rsidRDefault="00C21A08" w:rsidP="00731834">
      <w:pPr>
        <w:pStyle w:val="af2"/>
        <w:spacing w:before="0" w:beforeAutospacing="0" w:after="0" w:afterAutospacing="0"/>
        <w:ind w:firstLine="709"/>
        <w:jc w:val="both"/>
        <w:rPr>
          <w:color w:val="000000"/>
        </w:rPr>
      </w:pPr>
      <w:r w:rsidRPr="00731834">
        <w:rPr>
          <w:color w:val="000000"/>
        </w:rPr>
        <w:t>6. Дмитренко В. М. Напрями вдосконалення  механізмів розвитку туризму  на регіональному рівні / Дмитренко  В. М. // Держава та регіони. Серія: Державне управління. – 2007. – № 4. – С. 69–74.</w:t>
      </w:r>
    </w:p>
    <w:p w:rsidR="00C21A08" w:rsidRPr="00731834" w:rsidRDefault="00C21A08" w:rsidP="00731834">
      <w:pPr>
        <w:pStyle w:val="af2"/>
        <w:spacing w:before="0" w:beforeAutospacing="0" w:after="0" w:afterAutospacing="0"/>
        <w:ind w:firstLine="709"/>
        <w:jc w:val="both"/>
        <w:rPr>
          <w:color w:val="000000"/>
        </w:rPr>
      </w:pPr>
      <w:r w:rsidRPr="00731834">
        <w:rPr>
          <w:color w:val="000000"/>
        </w:rPr>
        <w:t>7. Євдокименко В.К. Регіональна політика розвитку туризму (методологія формування, практика реалізації) / Євдокименко В.К. – Львів, 1999. – 190 с.</w:t>
      </w:r>
    </w:p>
    <w:p w:rsidR="00C21A08" w:rsidRPr="00731834" w:rsidRDefault="00C21A08" w:rsidP="00731834">
      <w:pPr>
        <w:pStyle w:val="af2"/>
        <w:spacing w:before="0" w:beforeAutospacing="0" w:after="0" w:afterAutospacing="0"/>
        <w:ind w:firstLine="709"/>
        <w:jc w:val="both"/>
        <w:rPr>
          <w:color w:val="000000"/>
        </w:rPr>
      </w:pPr>
      <w:r w:rsidRPr="00731834">
        <w:rPr>
          <w:color w:val="000000"/>
        </w:rPr>
        <w:t>8. Котлер Ф. Маркетинг мест. Привлечение инвестиций, предприятий, жителей и туристов в города, коммуны, регионы и страны Европы / Котлер Ф., Асплунд К., Рейн И., Хайдер Д. / Пер. с англ. М. Акая при участии В. Мишучкова. – Спб.: Стокгольмская школа экономики в Санкт-Петербурге, 2005. – 376 с.</w:t>
      </w:r>
    </w:p>
    <w:p w:rsidR="00C21A08" w:rsidRPr="00731834" w:rsidRDefault="00C21A08" w:rsidP="00731834">
      <w:pPr>
        <w:pStyle w:val="af2"/>
        <w:spacing w:before="0" w:beforeAutospacing="0" w:after="0" w:afterAutospacing="0"/>
        <w:ind w:firstLine="709"/>
        <w:jc w:val="both"/>
        <w:rPr>
          <w:color w:val="000000"/>
        </w:rPr>
      </w:pPr>
      <w:r w:rsidRPr="00731834">
        <w:rPr>
          <w:color w:val="000000"/>
        </w:rPr>
        <w:t>9. Кротова Е. Л. Рекреационно-туристский комплекс региона: теория и практика реформирования. Екатеринбург: УРО РАН, 2001.</w:t>
      </w:r>
    </w:p>
    <w:p w:rsidR="00C21A08" w:rsidRPr="00731834" w:rsidRDefault="00C21A08" w:rsidP="00731834">
      <w:pPr>
        <w:pStyle w:val="af2"/>
        <w:spacing w:before="0" w:beforeAutospacing="0" w:after="0" w:afterAutospacing="0"/>
        <w:ind w:firstLine="709"/>
        <w:jc w:val="both"/>
        <w:rPr>
          <w:color w:val="000000"/>
        </w:rPr>
      </w:pPr>
      <w:r w:rsidRPr="00731834">
        <w:rPr>
          <w:color w:val="000000"/>
        </w:rPr>
        <w:t>10. Леонтьева Ю.Ю. Маркетинг дестинаций как составная часть регионального маркетинга / Ю.Ю. Леонтьева // Економіка: проблеми теорії та практики: Зб. наук. пр. – 2007. – Вип. 231: в 9 т., том VIII. – С.1569-1579.</w:t>
      </w:r>
    </w:p>
    <w:p w:rsidR="00C21A08" w:rsidRPr="00731834" w:rsidRDefault="00C21A08" w:rsidP="00731834">
      <w:pPr>
        <w:pStyle w:val="af2"/>
        <w:spacing w:before="0" w:beforeAutospacing="0" w:after="0" w:afterAutospacing="0"/>
        <w:ind w:firstLine="709"/>
        <w:jc w:val="both"/>
        <w:rPr>
          <w:color w:val="000000"/>
        </w:rPr>
      </w:pPr>
      <w:r w:rsidRPr="00731834">
        <w:rPr>
          <w:color w:val="000000"/>
        </w:rPr>
        <w:t>11. Любіцева, О.О. Ринок туристичних послуг (геопросторові аспекти). - 3-є вид., переробл. та допов. [Текст] : навч. посібник / О.О. Любіцева. - К.: «Альтпрес», 2005. - 436 с.</w:t>
      </w:r>
    </w:p>
    <w:p w:rsidR="00C21A08" w:rsidRPr="00731834" w:rsidRDefault="00C21A08" w:rsidP="00731834">
      <w:pPr>
        <w:pStyle w:val="af2"/>
        <w:spacing w:before="0" w:beforeAutospacing="0" w:after="0" w:afterAutospacing="0"/>
        <w:ind w:firstLine="709"/>
        <w:jc w:val="both"/>
        <w:rPr>
          <w:color w:val="000000"/>
        </w:rPr>
      </w:pPr>
      <w:r w:rsidRPr="00731834">
        <w:rPr>
          <w:color w:val="000000"/>
        </w:rPr>
        <w:t>12. Парфіненко А. Ю. Культура як джерело конкурентних переваг та складова туристичного іміджу регіону // Туризм в системі пріоритетів регіонального розвитку: Монографія / Під ред. проф. В. В. Александрова. – Х.: ХНУ імені В. Н. Каразіна, 2010. – С. 88-105.</w:t>
      </w:r>
    </w:p>
    <w:p w:rsidR="00C21A08" w:rsidRPr="00731834" w:rsidRDefault="00C21A08" w:rsidP="00731834">
      <w:pPr>
        <w:pStyle w:val="af2"/>
        <w:spacing w:before="0" w:beforeAutospacing="0" w:after="0" w:afterAutospacing="0"/>
        <w:ind w:firstLine="709"/>
        <w:jc w:val="both"/>
        <w:rPr>
          <w:color w:val="000000"/>
        </w:rPr>
      </w:pPr>
      <w:r w:rsidRPr="00731834">
        <w:rPr>
          <w:color w:val="000000"/>
        </w:rPr>
        <w:t>13. Регіони України: проблеми та пріоритети соціально-економічного розвитку: Монографія / За ред. З. С. Варналія. – К.: Знання України, 2005. – 498 с.</w:t>
      </w:r>
    </w:p>
    <w:p w:rsidR="00C21A08" w:rsidRPr="00731834" w:rsidRDefault="00C21A08" w:rsidP="00731834">
      <w:pPr>
        <w:pStyle w:val="af2"/>
        <w:spacing w:before="0" w:beforeAutospacing="0" w:after="0" w:afterAutospacing="0"/>
        <w:ind w:firstLine="709"/>
        <w:jc w:val="both"/>
        <w:rPr>
          <w:color w:val="000000"/>
        </w:rPr>
      </w:pPr>
      <w:r w:rsidRPr="00731834">
        <w:rPr>
          <w:color w:val="000000"/>
        </w:rPr>
        <w:t>14. Туризм в системі пріоритетів регіонального розвитку: Монографія / Під ред. проф. В. В. Александрова. – Х.: ХНУ імені В. Н. Каразіна, 2010. – 287 с.</w:t>
      </w:r>
    </w:p>
    <w:p w:rsidR="00C21A08" w:rsidRPr="00731834" w:rsidRDefault="00C21A08" w:rsidP="00731834">
      <w:pPr>
        <w:pStyle w:val="af2"/>
        <w:spacing w:before="0" w:beforeAutospacing="0" w:after="0" w:afterAutospacing="0"/>
        <w:ind w:firstLine="709"/>
        <w:jc w:val="both"/>
        <w:rPr>
          <w:color w:val="000000"/>
        </w:rPr>
      </w:pPr>
      <w:r w:rsidRPr="00731834">
        <w:rPr>
          <w:color w:val="000000"/>
        </w:rPr>
        <w:lastRenderedPageBreak/>
        <w:t>15. Туристичний імідж регіону: Монографія / За ред. Парфіненко А. Ю. – Х.: ХНУ імені В. Н. Каразіна. – 315 с.</w:t>
      </w:r>
    </w:p>
    <w:p w:rsidR="00C21A08" w:rsidRPr="00731834" w:rsidRDefault="00C21A08" w:rsidP="00731834">
      <w:pPr>
        <w:pStyle w:val="af2"/>
        <w:spacing w:before="0" w:beforeAutospacing="0" w:after="0" w:afterAutospacing="0"/>
        <w:ind w:firstLine="709"/>
        <w:jc w:val="both"/>
        <w:rPr>
          <w:color w:val="000000"/>
          <w:lang w:val="en-US"/>
        </w:rPr>
      </w:pPr>
      <w:r w:rsidRPr="00731834">
        <w:rPr>
          <w:color w:val="000000"/>
        </w:rPr>
        <w:t>16. Управління регіональним розвитком туризму: Навчальний посібник. / За ред. В</w:t>
      </w:r>
      <w:r w:rsidRPr="00731834">
        <w:rPr>
          <w:color w:val="000000"/>
          <w:lang w:val="en-US"/>
        </w:rPr>
        <w:t>.</w:t>
      </w:r>
      <w:r w:rsidRPr="00731834">
        <w:rPr>
          <w:color w:val="000000"/>
        </w:rPr>
        <w:t>Ф</w:t>
      </w:r>
      <w:r w:rsidRPr="00731834">
        <w:rPr>
          <w:color w:val="000000"/>
          <w:lang w:val="en-US"/>
        </w:rPr>
        <w:t xml:space="preserve">. </w:t>
      </w:r>
      <w:r w:rsidRPr="00731834">
        <w:rPr>
          <w:color w:val="000000"/>
        </w:rPr>
        <w:t>Семенова</w:t>
      </w:r>
      <w:r w:rsidRPr="00731834">
        <w:rPr>
          <w:color w:val="000000"/>
          <w:lang w:val="en-US"/>
        </w:rPr>
        <w:t xml:space="preserve"> –</w:t>
      </w:r>
      <w:r w:rsidRPr="00731834">
        <w:rPr>
          <w:color w:val="000000"/>
        </w:rPr>
        <w:t>Одеса</w:t>
      </w:r>
      <w:r w:rsidRPr="00731834">
        <w:rPr>
          <w:color w:val="000000"/>
          <w:lang w:val="en-US"/>
        </w:rPr>
        <w:t xml:space="preserve">, 2011. - 225 </w:t>
      </w:r>
      <w:r w:rsidRPr="00731834">
        <w:rPr>
          <w:color w:val="000000"/>
        </w:rPr>
        <w:t>с</w:t>
      </w:r>
      <w:r w:rsidRPr="00731834">
        <w:rPr>
          <w:color w:val="000000"/>
          <w:lang w:val="en-US"/>
        </w:rPr>
        <w:t>.</w:t>
      </w:r>
    </w:p>
    <w:p w:rsidR="00C21A08" w:rsidRPr="00731834" w:rsidRDefault="00C21A08" w:rsidP="00731834">
      <w:pPr>
        <w:pStyle w:val="af2"/>
        <w:spacing w:before="0" w:beforeAutospacing="0" w:after="0" w:afterAutospacing="0"/>
        <w:ind w:firstLine="709"/>
        <w:jc w:val="both"/>
        <w:rPr>
          <w:color w:val="000000"/>
          <w:lang w:val="en-US"/>
        </w:rPr>
      </w:pPr>
      <w:r w:rsidRPr="00731834">
        <w:rPr>
          <w:color w:val="000000"/>
          <w:lang w:val="en-US"/>
        </w:rPr>
        <w:t>1</w:t>
      </w:r>
      <w:r w:rsidRPr="00731834">
        <w:rPr>
          <w:color w:val="000000"/>
        </w:rPr>
        <w:t>7</w:t>
      </w:r>
      <w:r w:rsidRPr="00731834">
        <w:rPr>
          <w:color w:val="000000"/>
          <w:lang w:val="en-US"/>
        </w:rPr>
        <w:t>. Telfer D.J., Sharpley R. Tourism and Development in the Developing World, 2008.</w:t>
      </w:r>
      <w:r w:rsidRPr="00731834">
        <w:rPr>
          <w:rStyle w:val="apple-converted-space"/>
          <w:color w:val="000000"/>
          <w:lang w:val="en-US"/>
        </w:rPr>
        <w:t> </w:t>
      </w:r>
      <w:r w:rsidRPr="00731834">
        <w:rPr>
          <w:color w:val="000000"/>
          <w:lang w:val="en-US"/>
        </w:rPr>
        <w:t>  </w:t>
      </w:r>
    </w:p>
    <w:p w:rsidR="00C21A08" w:rsidRPr="00731834" w:rsidRDefault="00C21A08" w:rsidP="00731834">
      <w:pPr>
        <w:pStyle w:val="af2"/>
        <w:spacing w:before="0" w:beforeAutospacing="0" w:after="0" w:afterAutospacing="0"/>
        <w:ind w:firstLine="709"/>
        <w:jc w:val="center"/>
        <w:rPr>
          <w:color w:val="000000"/>
        </w:rPr>
      </w:pPr>
      <w:r w:rsidRPr="00731834">
        <w:rPr>
          <w:b/>
          <w:bCs/>
          <w:i/>
          <w:iCs/>
          <w:color w:val="000000"/>
        </w:rPr>
        <w:t>Допоміжна література</w:t>
      </w:r>
    </w:p>
    <w:p w:rsidR="00C21A08" w:rsidRPr="00731834" w:rsidRDefault="00C21A08" w:rsidP="00731834">
      <w:pPr>
        <w:pStyle w:val="af2"/>
        <w:spacing w:before="0" w:beforeAutospacing="0" w:after="0" w:afterAutospacing="0"/>
        <w:ind w:firstLine="709"/>
        <w:jc w:val="both"/>
        <w:rPr>
          <w:color w:val="000000"/>
        </w:rPr>
      </w:pPr>
      <w:r w:rsidRPr="00731834">
        <w:rPr>
          <w:color w:val="000000"/>
        </w:rPr>
        <w:t>1. Агафонова Л.Г., Агафонова О.С. Туризм, готельний та ресторанний бізнес: ціноутворення, конкуренція, державне регулювання: Навч. посіб. – К.: Знання України, 2002. — 352 с.</w:t>
      </w:r>
    </w:p>
    <w:p w:rsidR="00C21A08" w:rsidRPr="00731834" w:rsidRDefault="00C21A08" w:rsidP="00731834">
      <w:pPr>
        <w:pStyle w:val="af2"/>
        <w:spacing w:before="0" w:beforeAutospacing="0" w:after="0" w:afterAutospacing="0"/>
        <w:ind w:firstLine="709"/>
        <w:jc w:val="both"/>
        <w:rPr>
          <w:color w:val="000000"/>
        </w:rPr>
      </w:pPr>
      <w:r w:rsidRPr="00731834">
        <w:rPr>
          <w:color w:val="000000"/>
        </w:rPr>
        <w:t>2. Биркович В.І. Удосконалення державного  регулювання розвитку туризму  на регіональному рівні. Стратегічні пріоритети, №4(5), 2007 р.</w:t>
      </w:r>
    </w:p>
    <w:p w:rsidR="00C21A08" w:rsidRPr="00731834" w:rsidRDefault="00C21A08" w:rsidP="00731834">
      <w:pPr>
        <w:pStyle w:val="af2"/>
        <w:spacing w:before="0" w:beforeAutospacing="0" w:after="0" w:afterAutospacing="0"/>
        <w:ind w:firstLine="709"/>
        <w:jc w:val="both"/>
        <w:rPr>
          <w:color w:val="000000"/>
        </w:rPr>
      </w:pPr>
      <w:r w:rsidRPr="00731834">
        <w:rPr>
          <w:color w:val="000000"/>
        </w:rPr>
        <w:t>3. Гавран В.Я. Управління інвестиційною діяльністю в рекреаційно-туристичній сфері. Львів: Вид-во НУ "Львівська політехніка", 2010. – 203 с.</w:t>
      </w:r>
    </w:p>
    <w:p w:rsidR="00C21A08" w:rsidRPr="00731834" w:rsidRDefault="00C21A08" w:rsidP="00731834">
      <w:pPr>
        <w:pStyle w:val="af2"/>
        <w:spacing w:before="0" w:beforeAutospacing="0" w:after="0" w:afterAutospacing="0"/>
        <w:ind w:firstLine="709"/>
        <w:jc w:val="both"/>
        <w:rPr>
          <w:color w:val="000000"/>
        </w:rPr>
      </w:pPr>
      <w:r w:rsidRPr="00731834">
        <w:rPr>
          <w:color w:val="000000"/>
        </w:rPr>
        <w:t>4. Гаврилюк С.П. "Конкурентоспроможність підприємств у сфері туристичного бізнесу" / С.П. Гаврилюк; [навч. посібник] - К.: КНТЕУ, 2006. - 180 с.</w:t>
      </w:r>
    </w:p>
    <w:p w:rsidR="00C21A08" w:rsidRPr="00731834" w:rsidRDefault="00C21A08" w:rsidP="00731834">
      <w:pPr>
        <w:pStyle w:val="af2"/>
        <w:spacing w:before="0" w:beforeAutospacing="0" w:after="0" w:afterAutospacing="0"/>
        <w:ind w:firstLine="709"/>
        <w:jc w:val="both"/>
        <w:rPr>
          <w:color w:val="000000"/>
        </w:rPr>
      </w:pPr>
      <w:r w:rsidRPr="00731834">
        <w:rPr>
          <w:color w:val="000000"/>
        </w:rPr>
        <w:t>5. Максименко С.В. Туристская деятельность: международно-правовые аспекты. - Одесса: Латстар, 2001. – 168 с.</w:t>
      </w:r>
    </w:p>
    <w:p w:rsidR="00C21A08" w:rsidRPr="00731834" w:rsidRDefault="00C21A08" w:rsidP="00731834">
      <w:pPr>
        <w:pStyle w:val="af2"/>
        <w:spacing w:before="0" w:beforeAutospacing="0" w:after="0" w:afterAutospacing="0"/>
        <w:ind w:firstLine="709"/>
        <w:jc w:val="both"/>
        <w:rPr>
          <w:color w:val="000000"/>
        </w:rPr>
      </w:pPr>
      <w:r w:rsidRPr="00731834">
        <w:rPr>
          <w:color w:val="000000"/>
        </w:rPr>
        <w:t>6. Регіональний вимір рекреаційно-туристичної діяльності // За ред. В.Ф.Семенова / Монографія, Одеса, Оптимум.-2008.-201с.</w:t>
      </w:r>
    </w:p>
    <w:p w:rsidR="00C21A08" w:rsidRPr="00731834" w:rsidRDefault="00C21A08" w:rsidP="00731834">
      <w:pPr>
        <w:pStyle w:val="af2"/>
        <w:spacing w:before="0" w:beforeAutospacing="0" w:after="0" w:afterAutospacing="0"/>
        <w:ind w:firstLine="709"/>
        <w:jc w:val="both"/>
        <w:rPr>
          <w:color w:val="000000"/>
        </w:rPr>
      </w:pPr>
      <w:r w:rsidRPr="00731834">
        <w:rPr>
          <w:color w:val="000000"/>
        </w:rPr>
        <w:t>7. Борущак М. Стратегія розвитку туристичних регіонів: Автореф. дис. д-ра ек. наук. – Львів. – 2008. – 38 с.</w:t>
      </w:r>
    </w:p>
    <w:p w:rsidR="00C21A08" w:rsidRPr="00731834" w:rsidRDefault="00C21A08" w:rsidP="00731834">
      <w:pPr>
        <w:pStyle w:val="af2"/>
        <w:spacing w:before="0" w:beforeAutospacing="0" w:after="0" w:afterAutospacing="0"/>
        <w:ind w:firstLine="709"/>
        <w:jc w:val="both"/>
        <w:rPr>
          <w:color w:val="000000"/>
        </w:rPr>
      </w:pPr>
      <w:r w:rsidRPr="00731834">
        <w:rPr>
          <w:color w:val="000000"/>
        </w:rPr>
        <w:t>8. Регіони України: проблеми та пріоритети соціально-економічного розвитку: [монографія] /За ред. З.С. Варналія .- К.:Знання України, 2005.-      498 с.</w:t>
      </w:r>
    </w:p>
    <w:p w:rsidR="00C21A08" w:rsidRPr="00731834" w:rsidRDefault="00C21A08" w:rsidP="00731834">
      <w:pPr>
        <w:pStyle w:val="af2"/>
        <w:spacing w:before="0" w:beforeAutospacing="0" w:after="0" w:afterAutospacing="0"/>
        <w:ind w:firstLine="709"/>
        <w:jc w:val="both"/>
        <w:rPr>
          <w:color w:val="000000"/>
        </w:rPr>
      </w:pPr>
      <w:r w:rsidRPr="00731834">
        <w:rPr>
          <w:color w:val="000000"/>
        </w:rPr>
        <w:t>9. Туристична діяльність: нормативна база / Роїна О.М.- К.:КНТ, 2005. – 448с.  </w:t>
      </w:r>
    </w:p>
    <w:p w:rsidR="00C21A08" w:rsidRPr="00731834" w:rsidRDefault="00C21A08" w:rsidP="00731834">
      <w:pPr>
        <w:pStyle w:val="af2"/>
        <w:spacing w:before="0" w:beforeAutospacing="0" w:after="0" w:afterAutospacing="0"/>
        <w:ind w:firstLine="709"/>
        <w:jc w:val="center"/>
        <w:rPr>
          <w:color w:val="000000"/>
        </w:rPr>
      </w:pPr>
      <w:r w:rsidRPr="00731834">
        <w:rPr>
          <w:b/>
          <w:bCs/>
          <w:color w:val="000000"/>
        </w:rPr>
        <w:t>Інформаційні ресурси</w:t>
      </w:r>
    </w:p>
    <w:p w:rsidR="00C21A08" w:rsidRPr="00731834" w:rsidRDefault="00C21A08" w:rsidP="00731834">
      <w:pPr>
        <w:pStyle w:val="af2"/>
        <w:spacing w:before="0" w:beforeAutospacing="0" w:after="0" w:afterAutospacing="0"/>
        <w:ind w:firstLine="709"/>
        <w:jc w:val="both"/>
        <w:rPr>
          <w:color w:val="000000"/>
        </w:rPr>
      </w:pPr>
      <w:r w:rsidRPr="00731834">
        <w:rPr>
          <w:color w:val="000000"/>
        </w:rPr>
        <w:t>1.</w:t>
      </w:r>
      <w:r w:rsidRPr="00731834">
        <w:rPr>
          <w:rStyle w:val="apple-converted-space"/>
          <w:color w:val="000000"/>
        </w:rPr>
        <w:t> </w:t>
      </w:r>
      <w:hyperlink r:id="rId20" w:history="1">
        <w:r w:rsidRPr="00731834">
          <w:rPr>
            <w:rStyle w:val="ac"/>
          </w:rPr>
          <w:t>http://www.unctad.org</w:t>
        </w:r>
      </w:hyperlink>
      <w:r w:rsidRPr="00731834">
        <w:rPr>
          <w:rStyle w:val="apple-converted-space"/>
          <w:color w:val="000000"/>
        </w:rPr>
        <w:t> </w:t>
      </w:r>
      <w:r w:rsidRPr="00731834">
        <w:rPr>
          <w:color w:val="000000"/>
        </w:rPr>
        <w:t>– офіційний сайт UNCTAD.</w:t>
      </w:r>
    </w:p>
    <w:p w:rsidR="00C21A08" w:rsidRPr="00731834" w:rsidRDefault="00C21A08" w:rsidP="00731834">
      <w:pPr>
        <w:pStyle w:val="af2"/>
        <w:spacing w:before="0" w:beforeAutospacing="0" w:after="0" w:afterAutospacing="0"/>
        <w:ind w:firstLine="709"/>
        <w:jc w:val="both"/>
        <w:rPr>
          <w:color w:val="000000"/>
        </w:rPr>
      </w:pPr>
      <w:r w:rsidRPr="00731834">
        <w:rPr>
          <w:color w:val="000000"/>
        </w:rPr>
        <w:t>2. http://www.unesco.org/new/ru – офіційний сайт ЮНЕСКО.</w:t>
      </w:r>
    </w:p>
    <w:p w:rsidR="00C21A08" w:rsidRPr="00731834" w:rsidRDefault="00C21A08" w:rsidP="00731834">
      <w:pPr>
        <w:pStyle w:val="af2"/>
        <w:spacing w:before="0" w:beforeAutospacing="0" w:after="0" w:afterAutospacing="0"/>
        <w:ind w:firstLine="709"/>
        <w:jc w:val="both"/>
        <w:rPr>
          <w:color w:val="000000"/>
        </w:rPr>
      </w:pPr>
      <w:r w:rsidRPr="00731834">
        <w:rPr>
          <w:color w:val="000000"/>
        </w:rPr>
        <w:t>3. http://www2.unwto.org/ru – офіційний сайт ЮНВТО </w:t>
      </w:r>
    </w:p>
    <w:p w:rsidR="000A1DED" w:rsidRPr="00731834" w:rsidRDefault="000A1DED" w:rsidP="00731834">
      <w:pPr>
        <w:shd w:val="clear" w:color="auto" w:fill="FFFFFF"/>
        <w:jc w:val="center"/>
        <w:rPr>
          <w:b/>
          <w:bCs/>
          <w:sz w:val="24"/>
          <w:szCs w:val="24"/>
          <w:highlight w:val="yellow"/>
          <w:lang w:val="uk-UA"/>
        </w:rPr>
      </w:pPr>
    </w:p>
    <w:p w:rsidR="001F484D" w:rsidRPr="00731834" w:rsidRDefault="001F484D" w:rsidP="00731834">
      <w:pPr>
        <w:widowControl w:val="0"/>
        <w:jc w:val="center"/>
        <w:rPr>
          <w:b/>
          <w:sz w:val="24"/>
          <w:szCs w:val="24"/>
          <w:lang w:val="uk-UA"/>
        </w:rPr>
      </w:pPr>
      <w:r w:rsidRPr="00731834">
        <w:rPr>
          <w:b/>
          <w:sz w:val="24"/>
          <w:szCs w:val="24"/>
          <w:lang w:val="uk-UA"/>
        </w:rPr>
        <w:t>10. Передумови вивчення дисципліни</w:t>
      </w:r>
    </w:p>
    <w:p w:rsidR="001F484D" w:rsidRPr="00731834" w:rsidRDefault="001F484D" w:rsidP="00731834">
      <w:pPr>
        <w:widowControl w:val="0"/>
        <w:jc w:val="both"/>
        <w:rPr>
          <w:sz w:val="24"/>
          <w:szCs w:val="24"/>
          <w:lang w:val="uk-UA"/>
        </w:rPr>
      </w:pPr>
      <w:r w:rsidRPr="00731834">
        <w:rPr>
          <w:sz w:val="24"/>
          <w:szCs w:val="24"/>
          <w:lang w:val="uk-UA"/>
        </w:rPr>
        <w:tab/>
        <w:t xml:space="preserve">Перед вивченням дисципліни передбачається, що студент вже прослухав такі дисципліни та здобув такі результати навчання: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518"/>
      </w:tblGrid>
      <w:tr w:rsidR="001F484D" w:rsidRPr="00F04594" w:rsidTr="00731834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84D" w:rsidRPr="00F04594" w:rsidRDefault="001F484D" w:rsidP="00731834">
            <w:pPr>
              <w:jc w:val="center"/>
              <w:rPr>
                <w:b/>
                <w:bCs/>
                <w:spacing w:val="-1"/>
                <w:sz w:val="22"/>
                <w:szCs w:val="22"/>
                <w:lang w:val="uk-UA"/>
              </w:rPr>
            </w:pPr>
            <w:r w:rsidRPr="00F04594">
              <w:rPr>
                <w:b/>
                <w:bCs/>
                <w:spacing w:val="-1"/>
                <w:sz w:val="22"/>
                <w:szCs w:val="22"/>
                <w:lang w:val="uk-UA"/>
              </w:rPr>
              <w:t>Назва дисципліни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4D" w:rsidRPr="00F04594" w:rsidRDefault="001F484D" w:rsidP="00731834">
            <w:pP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F04594">
              <w:rPr>
                <w:b/>
                <w:bCs/>
                <w:color w:val="000000"/>
                <w:sz w:val="22"/>
                <w:szCs w:val="22"/>
                <w:lang w:val="uk-UA"/>
              </w:rPr>
              <w:t>Здобуті результати навчання</w:t>
            </w:r>
          </w:p>
        </w:tc>
      </w:tr>
      <w:tr w:rsidR="00F6107A" w:rsidRPr="00F04594" w:rsidTr="00F04594">
        <w:trPr>
          <w:trHeight w:val="959"/>
        </w:trPr>
        <w:tc>
          <w:tcPr>
            <w:tcW w:w="0" w:type="auto"/>
          </w:tcPr>
          <w:p w:rsidR="00F6107A" w:rsidRPr="00F04594" w:rsidRDefault="00F6107A" w:rsidP="00731834">
            <w:pPr>
              <w:rPr>
                <w:sz w:val="22"/>
                <w:szCs w:val="22"/>
              </w:rPr>
            </w:pPr>
            <w:r w:rsidRPr="00F04594">
              <w:rPr>
                <w:sz w:val="22"/>
                <w:szCs w:val="22"/>
              </w:rPr>
              <w:t>Б7 Основи туризмознавства</w:t>
            </w:r>
          </w:p>
        </w:tc>
        <w:tc>
          <w:tcPr>
            <w:tcW w:w="0" w:type="auto"/>
          </w:tcPr>
          <w:p w:rsidR="00F6107A" w:rsidRPr="00F04594" w:rsidRDefault="00F6107A" w:rsidP="00731834">
            <w:pPr>
              <w:jc w:val="both"/>
              <w:rPr>
                <w:sz w:val="22"/>
                <w:szCs w:val="22"/>
                <w:lang w:eastAsia="uk-UA"/>
              </w:rPr>
            </w:pPr>
            <w:r w:rsidRPr="00F04594">
              <w:rPr>
                <w:sz w:val="22"/>
                <w:szCs w:val="22"/>
                <w:lang w:eastAsia="uk-UA"/>
              </w:rPr>
              <w:t>Знати, розуміти і вміти використовувати на практиці базові поняття з теорії туризму, організації туристичного процесу та туристичної діяльності суб’єктів ринку туристичних послуг, а також світоглядних та суміжних наук</w:t>
            </w:r>
          </w:p>
          <w:p w:rsidR="00F6107A" w:rsidRPr="00F04594" w:rsidRDefault="00F6107A" w:rsidP="00731834">
            <w:pPr>
              <w:jc w:val="both"/>
              <w:rPr>
                <w:sz w:val="22"/>
                <w:szCs w:val="22"/>
              </w:rPr>
            </w:pPr>
            <w:r w:rsidRPr="00F04594">
              <w:rPr>
                <w:sz w:val="22"/>
                <w:szCs w:val="22"/>
                <w:lang w:eastAsia="uk-UA"/>
              </w:rPr>
              <w:t>Знати і розуміти основні форми і види туризму, їх поділ</w:t>
            </w:r>
          </w:p>
        </w:tc>
      </w:tr>
      <w:tr w:rsidR="00F6107A" w:rsidRPr="00F04594" w:rsidTr="001F484D">
        <w:trPr>
          <w:trHeight w:val="1691"/>
        </w:trPr>
        <w:tc>
          <w:tcPr>
            <w:tcW w:w="0" w:type="auto"/>
          </w:tcPr>
          <w:p w:rsidR="00F6107A" w:rsidRPr="00F04594" w:rsidRDefault="00F6107A" w:rsidP="00731834">
            <w:pPr>
              <w:rPr>
                <w:sz w:val="22"/>
                <w:szCs w:val="22"/>
              </w:rPr>
            </w:pPr>
            <w:r w:rsidRPr="00F04594">
              <w:rPr>
                <w:sz w:val="22"/>
                <w:szCs w:val="22"/>
              </w:rPr>
              <w:t>Б6 Організація туристичної діяльності</w:t>
            </w:r>
          </w:p>
        </w:tc>
        <w:tc>
          <w:tcPr>
            <w:tcW w:w="0" w:type="auto"/>
          </w:tcPr>
          <w:p w:rsidR="00F6107A" w:rsidRPr="00F04594" w:rsidRDefault="00F6107A" w:rsidP="00731834">
            <w:pPr>
              <w:rPr>
                <w:sz w:val="22"/>
                <w:szCs w:val="22"/>
                <w:lang w:eastAsia="uk-UA"/>
              </w:rPr>
            </w:pPr>
            <w:r w:rsidRPr="00F04594">
              <w:rPr>
                <w:sz w:val="22"/>
                <w:szCs w:val="22"/>
                <w:lang w:eastAsia="uk-UA"/>
              </w:rPr>
              <w:t>Застосовувати нові форми та методи обслуговування в туризмі.</w:t>
            </w:r>
          </w:p>
          <w:p w:rsidR="00F6107A" w:rsidRPr="00F04594" w:rsidRDefault="00F6107A" w:rsidP="00731834">
            <w:pPr>
              <w:rPr>
                <w:sz w:val="22"/>
                <w:szCs w:val="22"/>
                <w:lang w:eastAsia="uk-UA"/>
              </w:rPr>
            </w:pPr>
            <w:r w:rsidRPr="00F04594">
              <w:rPr>
                <w:sz w:val="22"/>
                <w:szCs w:val="22"/>
                <w:lang w:eastAsia="uk-UA"/>
              </w:rPr>
              <w:t>Застосовувати правила та порядок оформлення туристичних документів, виконання всіх видів туристичних формальностей.</w:t>
            </w:r>
          </w:p>
          <w:p w:rsidR="00F6107A" w:rsidRPr="00F04594" w:rsidRDefault="00F6107A" w:rsidP="00731834">
            <w:pPr>
              <w:rPr>
                <w:sz w:val="22"/>
                <w:szCs w:val="22"/>
                <w:lang w:eastAsia="uk-UA"/>
              </w:rPr>
            </w:pPr>
            <w:r w:rsidRPr="00F04594">
              <w:rPr>
                <w:sz w:val="22"/>
                <w:szCs w:val="22"/>
                <w:lang w:eastAsia="uk-UA"/>
              </w:rPr>
              <w:t>Створювати конкурентоспроможний туристичний продукт, відпрацьовувати схеми його просування та реалізації на ринку туристичних послуг.</w:t>
            </w:r>
          </w:p>
          <w:p w:rsidR="00F6107A" w:rsidRPr="00F04594" w:rsidRDefault="00F6107A" w:rsidP="00731834">
            <w:pPr>
              <w:rPr>
                <w:sz w:val="22"/>
                <w:szCs w:val="22"/>
                <w:lang w:eastAsia="uk-UA"/>
              </w:rPr>
            </w:pPr>
            <w:r w:rsidRPr="00F04594">
              <w:rPr>
                <w:sz w:val="22"/>
                <w:szCs w:val="22"/>
                <w:lang w:eastAsia="uk-UA"/>
              </w:rPr>
              <w:t>Застосовувати правила та моделі формування програм туристичного обслуговування</w:t>
            </w:r>
          </w:p>
          <w:p w:rsidR="00F6107A" w:rsidRPr="00F04594" w:rsidRDefault="00F6107A" w:rsidP="00731834">
            <w:pPr>
              <w:rPr>
                <w:sz w:val="22"/>
                <w:szCs w:val="22"/>
                <w:lang w:eastAsia="uk-UA"/>
              </w:rPr>
            </w:pPr>
            <w:r w:rsidRPr="00F04594">
              <w:rPr>
                <w:sz w:val="22"/>
                <w:szCs w:val="22"/>
                <w:lang w:eastAsia="uk-UA"/>
              </w:rPr>
              <w:t>Розробляти та обґрунтовувати основні напрями удосконалення та підвищення ефективності організації роботи суб’єктів туристичної індустрії.</w:t>
            </w:r>
          </w:p>
          <w:p w:rsidR="00F6107A" w:rsidRPr="00F04594" w:rsidRDefault="00F6107A" w:rsidP="00731834">
            <w:pPr>
              <w:rPr>
                <w:sz w:val="22"/>
                <w:szCs w:val="22"/>
                <w:lang w:eastAsia="uk-UA"/>
              </w:rPr>
            </w:pPr>
            <w:r w:rsidRPr="00F04594">
              <w:rPr>
                <w:sz w:val="22"/>
                <w:szCs w:val="22"/>
                <w:lang w:eastAsia="uk-UA"/>
              </w:rPr>
              <w:t>Організовувати та управляти діяльністю окремих підсистем (адміністративно-управлінської, соціально-психологічної, економічної, техніко-технологічної) суб’єкта туристичного бізнесу.</w:t>
            </w:r>
          </w:p>
          <w:p w:rsidR="00F6107A" w:rsidRPr="00F04594" w:rsidRDefault="00F6107A" w:rsidP="00731834">
            <w:pPr>
              <w:rPr>
                <w:sz w:val="22"/>
                <w:szCs w:val="22"/>
                <w:lang w:eastAsia="uk-UA"/>
              </w:rPr>
            </w:pPr>
            <w:r w:rsidRPr="00F04594">
              <w:rPr>
                <w:sz w:val="22"/>
                <w:szCs w:val="22"/>
                <w:lang w:eastAsia="uk-UA"/>
              </w:rPr>
              <w:t>Застосовувати складові організаційно-технічного забезпечення та організації якісного обслуговування туристів.</w:t>
            </w:r>
          </w:p>
          <w:p w:rsidR="00F6107A" w:rsidRPr="00F04594" w:rsidRDefault="00F6107A" w:rsidP="00731834">
            <w:pPr>
              <w:rPr>
                <w:sz w:val="22"/>
                <w:szCs w:val="22"/>
                <w:lang w:eastAsia="uk-UA"/>
              </w:rPr>
            </w:pPr>
            <w:r w:rsidRPr="00F04594">
              <w:rPr>
                <w:sz w:val="22"/>
                <w:szCs w:val="22"/>
                <w:lang w:eastAsia="uk-UA"/>
              </w:rPr>
              <w:t>Застосовувати навички продуктивного спілкування зі споживачами туристичних послуг, встановлювати зв’язки з експертами туристичної галузі.</w:t>
            </w:r>
          </w:p>
          <w:p w:rsidR="00F6107A" w:rsidRPr="00F04594" w:rsidRDefault="00F6107A" w:rsidP="00F04594">
            <w:pPr>
              <w:rPr>
                <w:sz w:val="22"/>
                <w:szCs w:val="22"/>
                <w:lang w:val="uk-UA"/>
              </w:rPr>
            </w:pPr>
            <w:r w:rsidRPr="00F04594">
              <w:rPr>
                <w:sz w:val="22"/>
                <w:szCs w:val="22"/>
                <w:lang w:eastAsia="uk-UA"/>
              </w:rPr>
              <w:t xml:space="preserve">Знати особливості співпраці туроператора із </w:t>
            </w:r>
            <w:r w:rsidR="00F04594">
              <w:rPr>
                <w:sz w:val="22"/>
                <w:szCs w:val="22"/>
                <w:lang w:val="uk-UA" w:eastAsia="uk-UA"/>
              </w:rPr>
              <w:t>партнерами</w:t>
            </w:r>
          </w:p>
        </w:tc>
      </w:tr>
    </w:tbl>
    <w:p w:rsidR="001F484D" w:rsidRPr="00F04594" w:rsidRDefault="001F484D" w:rsidP="00F04594">
      <w:pPr>
        <w:shd w:val="clear" w:color="auto" w:fill="FFFFFF"/>
        <w:rPr>
          <w:b/>
          <w:bCs/>
          <w:sz w:val="24"/>
          <w:szCs w:val="24"/>
          <w:highlight w:val="yellow"/>
        </w:rPr>
      </w:pPr>
    </w:p>
    <w:sectPr w:rsidR="001F484D" w:rsidRPr="00F04594" w:rsidSect="00D51E31">
      <w:footerReference w:type="default" r:id="rId21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0CDA" w:rsidRDefault="00800CDA" w:rsidP="00E87970">
      <w:r>
        <w:separator/>
      </w:r>
    </w:p>
  </w:endnote>
  <w:endnote w:type="continuationSeparator" w:id="0">
    <w:p w:rsidR="00800CDA" w:rsidRDefault="00800CDA" w:rsidP="00E87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5948156"/>
      <w:docPartObj>
        <w:docPartGallery w:val="Page Numbers (Bottom of Page)"/>
        <w:docPartUnique/>
      </w:docPartObj>
    </w:sdtPr>
    <w:sdtEndPr/>
    <w:sdtContent>
      <w:p w:rsidR="00731834" w:rsidRDefault="00945259">
        <w:pPr>
          <w:pStyle w:val="af0"/>
          <w:jc w:val="right"/>
        </w:pPr>
        <w:r>
          <w:fldChar w:fldCharType="begin"/>
        </w:r>
        <w:r w:rsidR="00731834">
          <w:instrText>PAGE   \* MERGEFORMAT</w:instrText>
        </w:r>
        <w:r>
          <w:fldChar w:fldCharType="separate"/>
        </w:r>
        <w:r w:rsidR="00407BE7" w:rsidRPr="00407BE7">
          <w:rPr>
            <w:noProof/>
            <w:lang w:val="uk-UA"/>
          </w:rPr>
          <w:t>1</w:t>
        </w:r>
        <w:r>
          <w:rPr>
            <w:noProof/>
            <w:lang w:val="uk-UA"/>
          </w:rPr>
          <w:fldChar w:fldCharType="end"/>
        </w:r>
      </w:p>
    </w:sdtContent>
  </w:sdt>
  <w:p w:rsidR="00731834" w:rsidRDefault="00731834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0CDA" w:rsidRDefault="00800CDA" w:rsidP="00E87970">
      <w:r>
        <w:separator/>
      </w:r>
    </w:p>
  </w:footnote>
  <w:footnote w:type="continuationSeparator" w:id="0">
    <w:p w:rsidR="00800CDA" w:rsidRDefault="00800CDA" w:rsidP="00E879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D697F"/>
    <w:multiLevelType w:val="hybridMultilevel"/>
    <w:tmpl w:val="D3DA0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E1701"/>
    <w:multiLevelType w:val="hybridMultilevel"/>
    <w:tmpl w:val="D23275CA"/>
    <w:lvl w:ilvl="0" w:tplc="B45A699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0276E"/>
    <w:multiLevelType w:val="multilevel"/>
    <w:tmpl w:val="3782018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18970053"/>
    <w:multiLevelType w:val="hybridMultilevel"/>
    <w:tmpl w:val="3258A6B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2318EA"/>
    <w:multiLevelType w:val="hybridMultilevel"/>
    <w:tmpl w:val="E70C54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E97B88"/>
    <w:multiLevelType w:val="hybridMultilevel"/>
    <w:tmpl w:val="38A44E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30631F"/>
    <w:multiLevelType w:val="hybridMultilevel"/>
    <w:tmpl w:val="BADC2CB2"/>
    <w:lvl w:ilvl="0" w:tplc="D3561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5B6D"/>
    <w:multiLevelType w:val="multilevel"/>
    <w:tmpl w:val="E39C8E9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277A2455"/>
    <w:multiLevelType w:val="hybridMultilevel"/>
    <w:tmpl w:val="BA06133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88D67AB"/>
    <w:multiLevelType w:val="hybridMultilevel"/>
    <w:tmpl w:val="543AC09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522128"/>
    <w:multiLevelType w:val="hybridMultilevel"/>
    <w:tmpl w:val="5032DF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2506CE0"/>
    <w:multiLevelType w:val="hybridMultilevel"/>
    <w:tmpl w:val="13C6FB8C"/>
    <w:lvl w:ilvl="0" w:tplc="487293D0">
      <w:start w:val="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3A9D6446"/>
    <w:multiLevelType w:val="hybridMultilevel"/>
    <w:tmpl w:val="38A44E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4D026C"/>
    <w:multiLevelType w:val="multilevel"/>
    <w:tmpl w:val="2D44F256"/>
    <w:lvl w:ilvl="0">
      <w:start w:val="2"/>
      <w:numFmt w:val="decimal"/>
      <w:lvlText w:val="%1. "/>
      <w:lvlJc w:val="left"/>
      <w:pPr>
        <w:tabs>
          <w:tab w:val="num" w:pos="851"/>
        </w:tabs>
        <w:ind w:left="0" w:firstLine="0"/>
      </w:pPr>
      <w:rPr>
        <w:rFonts w:ascii="Times New Roman" w:hAnsi="Times New Roman" w:hint="default"/>
        <w:b/>
        <w:caps/>
        <w:smallCaps w:val="0"/>
        <w:sz w:val="28"/>
      </w:rPr>
    </w:lvl>
    <w:lvl w:ilvl="1">
      <w:start w:val="1"/>
      <w:numFmt w:val="decimal"/>
      <w:lvlText w:val="%1. %2. "/>
      <w:lvlJc w:val="left"/>
      <w:pPr>
        <w:tabs>
          <w:tab w:val="num" w:pos="1247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2">
      <w:start w:val="1"/>
      <w:numFmt w:val="decimal"/>
      <w:lvlText w:val="%1. %2. %3. "/>
      <w:lvlJc w:val="left"/>
      <w:pPr>
        <w:tabs>
          <w:tab w:val="num" w:pos="1644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3">
      <w:start w:val="1"/>
      <w:numFmt w:val="decimal"/>
      <w:lvlText w:val="%1. %2. %3. %4. "/>
      <w:lvlJc w:val="left"/>
      <w:pPr>
        <w:tabs>
          <w:tab w:val="num" w:pos="1985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4DC07181"/>
    <w:multiLevelType w:val="hybridMultilevel"/>
    <w:tmpl w:val="FC10A39A"/>
    <w:lvl w:ilvl="0" w:tplc="2188CB12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81348D"/>
    <w:multiLevelType w:val="hybridMultilevel"/>
    <w:tmpl w:val="3036EF3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6304BE"/>
    <w:multiLevelType w:val="hybridMultilevel"/>
    <w:tmpl w:val="2EE09E9A"/>
    <w:lvl w:ilvl="0" w:tplc="121883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97649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CA4F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2651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04C4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4C2A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0CE2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001E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0A52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C0164"/>
    <w:multiLevelType w:val="multilevel"/>
    <w:tmpl w:val="92680AE2"/>
    <w:lvl w:ilvl="0">
      <w:start w:val="2"/>
      <w:numFmt w:val="decimal"/>
      <w:lvlText w:val="%1. "/>
      <w:lvlJc w:val="left"/>
      <w:pPr>
        <w:tabs>
          <w:tab w:val="num" w:pos="851"/>
        </w:tabs>
        <w:ind w:left="0" w:firstLine="0"/>
      </w:pPr>
      <w:rPr>
        <w:rFonts w:ascii="Times New Roman" w:hAnsi="Times New Roman" w:hint="default"/>
        <w:b/>
        <w:caps/>
        <w:smallCaps w:val="0"/>
        <w:sz w:val="28"/>
      </w:rPr>
    </w:lvl>
    <w:lvl w:ilvl="1">
      <w:start w:val="1"/>
      <w:numFmt w:val="decimal"/>
      <w:lvlText w:val="%1. %2. "/>
      <w:lvlJc w:val="left"/>
      <w:pPr>
        <w:tabs>
          <w:tab w:val="num" w:pos="1247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2">
      <w:start w:val="1"/>
      <w:numFmt w:val="decimal"/>
      <w:lvlText w:val="%1. %2. %3. "/>
      <w:lvlJc w:val="left"/>
      <w:pPr>
        <w:tabs>
          <w:tab w:val="num" w:pos="1644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3">
      <w:start w:val="1"/>
      <w:numFmt w:val="decimal"/>
      <w:lvlText w:val="%1. %2. %3. %4. "/>
      <w:lvlJc w:val="left"/>
      <w:pPr>
        <w:tabs>
          <w:tab w:val="num" w:pos="1985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638E1B5A"/>
    <w:multiLevelType w:val="multilevel"/>
    <w:tmpl w:val="3782018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9" w15:restartNumberingAfterBreak="0">
    <w:nsid w:val="66353A02"/>
    <w:multiLevelType w:val="hybridMultilevel"/>
    <w:tmpl w:val="417A7618"/>
    <w:lvl w:ilvl="0" w:tplc="06F426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8E039DD"/>
    <w:multiLevelType w:val="hybridMultilevel"/>
    <w:tmpl w:val="3DE25A9A"/>
    <w:lvl w:ilvl="0" w:tplc="ECE6CDA6">
      <w:start w:val="73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355876"/>
    <w:multiLevelType w:val="hybridMultilevel"/>
    <w:tmpl w:val="F8C0A2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6B9163BA"/>
    <w:multiLevelType w:val="hybridMultilevel"/>
    <w:tmpl w:val="27507D52"/>
    <w:lvl w:ilvl="0" w:tplc="ECE6CDA6">
      <w:start w:val="73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603D5C"/>
    <w:multiLevelType w:val="multilevel"/>
    <w:tmpl w:val="3782018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3"/>
  </w:num>
  <w:num w:numId="2">
    <w:abstractNumId w:val="17"/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</w:num>
  <w:num w:numId="8">
    <w:abstractNumId w:val="2"/>
  </w:num>
  <w:num w:numId="9">
    <w:abstractNumId w:val="16"/>
  </w:num>
  <w:num w:numId="10">
    <w:abstractNumId w:val="22"/>
  </w:num>
  <w:num w:numId="11">
    <w:abstractNumId w:val="4"/>
  </w:num>
  <w:num w:numId="12">
    <w:abstractNumId w:val="0"/>
  </w:num>
  <w:num w:numId="13">
    <w:abstractNumId w:val="20"/>
  </w:num>
  <w:num w:numId="14">
    <w:abstractNumId w:val="15"/>
  </w:num>
  <w:num w:numId="15">
    <w:abstractNumId w:val="9"/>
  </w:num>
  <w:num w:numId="16">
    <w:abstractNumId w:val="23"/>
  </w:num>
  <w:num w:numId="17">
    <w:abstractNumId w:val="6"/>
  </w:num>
  <w:num w:numId="18">
    <w:abstractNumId w:val="12"/>
  </w:num>
  <w:num w:numId="19">
    <w:abstractNumId w:val="5"/>
  </w:num>
  <w:num w:numId="20">
    <w:abstractNumId w:val="19"/>
  </w:num>
  <w:num w:numId="21">
    <w:abstractNumId w:val="18"/>
  </w:num>
  <w:num w:numId="22">
    <w:abstractNumId w:val="10"/>
  </w:num>
  <w:num w:numId="23">
    <w:abstractNumId w:val="11"/>
  </w:num>
  <w:num w:numId="24">
    <w:abstractNumId w:val="3"/>
  </w:num>
  <w:num w:numId="25">
    <w:abstractNumId w:val="14"/>
  </w:num>
  <w:num w:numId="26">
    <w:abstractNumId w:val="8"/>
  </w:num>
  <w:num w:numId="27">
    <w:abstractNumId w:val="1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3108"/>
    <w:rsid w:val="0000145F"/>
    <w:rsid w:val="00013BD3"/>
    <w:rsid w:val="00015D03"/>
    <w:rsid w:val="000434AA"/>
    <w:rsid w:val="00045EB8"/>
    <w:rsid w:val="0006498D"/>
    <w:rsid w:val="000850C2"/>
    <w:rsid w:val="00093925"/>
    <w:rsid w:val="000A1DED"/>
    <w:rsid w:val="000A5BE4"/>
    <w:rsid w:val="000C154F"/>
    <w:rsid w:val="000C692B"/>
    <w:rsid w:val="000D5201"/>
    <w:rsid w:val="000E0A6F"/>
    <w:rsid w:val="000E1897"/>
    <w:rsid w:val="000E2B06"/>
    <w:rsid w:val="000E2F10"/>
    <w:rsid w:val="000E3BBE"/>
    <w:rsid w:val="000F205D"/>
    <w:rsid w:val="000F2C92"/>
    <w:rsid w:val="000F55C3"/>
    <w:rsid w:val="00107D2E"/>
    <w:rsid w:val="001160C5"/>
    <w:rsid w:val="00127527"/>
    <w:rsid w:val="00134E2A"/>
    <w:rsid w:val="00140A33"/>
    <w:rsid w:val="0015509C"/>
    <w:rsid w:val="0019649E"/>
    <w:rsid w:val="001B0885"/>
    <w:rsid w:val="001B275D"/>
    <w:rsid w:val="001B67B9"/>
    <w:rsid w:val="001B7295"/>
    <w:rsid w:val="001D5956"/>
    <w:rsid w:val="001E57C3"/>
    <w:rsid w:val="001F14AD"/>
    <w:rsid w:val="001F484D"/>
    <w:rsid w:val="001F5688"/>
    <w:rsid w:val="00201A11"/>
    <w:rsid w:val="00202FD5"/>
    <w:rsid w:val="00210445"/>
    <w:rsid w:val="00212834"/>
    <w:rsid w:val="00215101"/>
    <w:rsid w:val="00221338"/>
    <w:rsid w:val="00226A06"/>
    <w:rsid w:val="00253AD3"/>
    <w:rsid w:val="002577DA"/>
    <w:rsid w:val="002579AB"/>
    <w:rsid w:val="00266BA6"/>
    <w:rsid w:val="002721D2"/>
    <w:rsid w:val="002873CC"/>
    <w:rsid w:val="002947D3"/>
    <w:rsid w:val="002D0E6C"/>
    <w:rsid w:val="002E026D"/>
    <w:rsid w:val="002F3D63"/>
    <w:rsid w:val="002F4D97"/>
    <w:rsid w:val="003045EC"/>
    <w:rsid w:val="003076C3"/>
    <w:rsid w:val="00313582"/>
    <w:rsid w:val="00314789"/>
    <w:rsid w:val="00336E44"/>
    <w:rsid w:val="00354E17"/>
    <w:rsid w:val="00356B5F"/>
    <w:rsid w:val="00364780"/>
    <w:rsid w:val="00377639"/>
    <w:rsid w:val="003872B5"/>
    <w:rsid w:val="003A2EB9"/>
    <w:rsid w:val="003B35B9"/>
    <w:rsid w:val="003F502D"/>
    <w:rsid w:val="00405CC8"/>
    <w:rsid w:val="00407BE7"/>
    <w:rsid w:val="00407F3A"/>
    <w:rsid w:val="004111FA"/>
    <w:rsid w:val="00412818"/>
    <w:rsid w:val="00416157"/>
    <w:rsid w:val="00422213"/>
    <w:rsid w:val="0043607F"/>
    <w:rsid w:val="004401B3"/>
    <w:rsid w:val="00451913"/>
    <w:rsid w:val="00460A60"/>
    <w:rsid w:val="0046760B"/>
    <w:rsid w:val="00473ED0"/>
    <w:rsid w:val="00490583"/>
    <w:rsid w:val="004A0114"/>
    <w:rsid w:val="004B332B"/>
    <w:rsid w:val="004B50FE"/>
    <w:rsid w:val="004B7B23"/>
    <w:rsid w:val="004C053B"/>
    <w:rsid w:val="004E0C9C"/>
    <w:rsid w:val="004E4997"/>
    <w:rsid w:val="004E4FF3"/>
    <w:rsid w:val="004E685E"/>
    <w:rsid w:val="004F3108"/>
    <w:rsid w:val="004F4292"/>
    <w:rsid w:val="005215AA"/>
    <w:rsid w:val="00534611"/>
    <w:rsid w:val="0053718D"/>
    <w:rsid w:val="005378EC"/>
    <w:rsid w:val="00547DBE"/>
    <w:rsid w:val="00552D31"/>
    <w:rsid w:val="0056446B"/>
    <w:rsid w:val="00565A08"/>
    <w:rsid w:val="00566E95"/>
    <w:rsid w:val="00577796"/>
    <w:rsid w:val="00580D7D"/>
    <w:rsid w:val="00583D16"/>
    <w:rsid w:val="00593D55"/>
    <w:rsid w:val="005A47E7"/>
    <w:rsid w:val="005C005B"/>
    <w:rsid w:val="005C24F6"/>
    <w:rsid w:val="005E574F"/>
    <w:rsid w:val="005F1B1E"/>
    <w:rsid w:val="005F31D9"/>
    <w:rsid w:val="006079F3"/>
    <w:rsid w:val="006120FC"/>
    <w:rsid w:val="00620EE1"/>
    <w:rsid w:val="0063421E"/>
    <w:rsid w:val="006419F7"/>
    <w:rsid w:val="006661D9"/>
    <w:rsid w:val="00683870"/>
    <w:rsid w:val="006A1E4A"/>
    <w:rsid w:val="006B3D79"/>
    <w:rsid w:val="006C499C"/>
    <w:rsid w:val="006D0BD4"/>
    <w:rsid w:val="006D43DF"/>
    <w:rsid w:val="006E2456"/>
    <w:rsid w:val="006F699A"/>
    <w:rsid w:val="00704FC7"/>
    <w:rsid w:val="0071403E"/>
    <w:rsid w:val="00725178"/>
    <w:rsid w:val="00727D99"/>
    <w:rsid w:val="00731834"/>
    <w:rsid w:val="00734CC3"/>
    <w:rsid w:val="007367B4"/>
    <w:rsid w:val="007416BE"/>
    <w:rsid w:val="00755D69"/>
    <w:rsid w:val="00756411"/>
    <w:rsid w:val="00763FC5"/>
    <w:rsid w:val="00770471"/>
    <w:rsid w:val="00775CB7"/>
    <w:rsid w:val="00781064"/>
    <w:rsid w:val="007A4DC8"/>
    <w:rsid w:val="007A7764"/>
    <w:rsid w:val="007C592E"/>
    <w:rsid w:val="007D1343"/>
    <w:rsid w:val="007D5A74"/>
    <w:rsid w:val="007E3CA1"/>
    <w:rsid w:val="00800CDA"/>
    <w:rsid w:val="00806150"/>
    <w:rsid w:val="00811F19"/>
    <w:rsid w:val="00842EC8"/>
    <w:rsid w:val="00847091"/>
    <w:rsid w:val="00847210"/>
    <w:rsid w:val="00854D32"/>
    <w:rsid w:val="00856578"/>
    <w:rsid w:val="00857932"/>
    <w:rsid w:val="00862D8D"/>
    <w:rsid w:val="00862EAF"/>
    <w:rsid w:val="00881DF4"/>
    <w:rsid w:val="008B6F27"/>
    <w:rsid w:val="008D7640"/>
    <w:rsid w:val="008E46BB"/>
    <w:rsid w:val="008F1117"/>
    <w:rsid w:val="00901347"/>
    <w:rsid w:val="0090292E"/>
    <w:rsid w:val="00912284"/>
    <w:rsid w:val="009124FC"/>
    <w:rsid w:val="00926996"/>
    <w:rsid w:val="009325E3"/>
    <w:rsid w:val="009330E5"/>
    <w:rsid w:val="00940DE0"/>
    <w:rsid w:val="00943C5C"/>
    <w:rsid w:val="009447F5"/>
    <w:rsid w:val="00945259"/>
    <w:rsid w:val="0097181B"/>
    <w:rsid w:val="00973D9B"/>
    <w:rsid w:val="00974F22"/>
    <w:rsid w:val="0098308C"/>
    <w:rsid w:val="00985BDA"/>
    <w:rsid w:val="009B6EEA"/>
    <w:rsid w:val="009C415E"/>
    <w:rsid w:val="009F01BA"/>
    <w:rsid w:val="00A06FCA"/>
    <w:rsid w:val="00A10BEC"/>
    <w:rsid w:val="00A10C7A"/>
    <w:rsid w:val="00A127BE"/>
    <w:rsid w:val="00A16F0B"/>
    <w:rsid w:val="00A231FF"/>
    <w:rsid w:val="00A2443B"/>
    <w:rsid w:val="00A54F27"/>
    <w:rsid w:val="00A63F29"/>
    <w:rsid w:val="00A93958"/>
    <w:rsid w:val="00AA3E15"/>
    <w:rsid w:val="00AB06AC"/>
    <w:rsid w:val="00AB1A1F"/>
    <w:rsid w:val="00AB264F"/>
    <w:rsid w:val="00AC596C"/>
    <w:rsid w:val="00AD16B9"/>
    <w:rsid w:val="00AD5FCB"/>
    <w:rsid w:val="00AE0D14"/>
    <w:rsid w:val="00AE3A63"/>
    <w:rsid w:val="00AF1843"/>
    <w:rsid w:val="00AF30AF"/>
    <w:rsid w:val="00B12C83"/>
    <w:rsid w:val="00B14D85"/>
    <w:rsid w:val="00B16C8F"/>
    <w:rsid w:val="00B40DDB"/>
    <w:rsid w:val="00B46AFD"/>
    <w:rsid w:val="00B53212"/>
    <w:rsid w:val="00B72BF1"/>
    <w:rsid w:val="00B74E54"/>
    <w:rsid w:val="00B97071"/>
    <w:rsid w:val="00B97B0B"/>
    <w:rsid w:val="00BA7E90"/>
    <w:rsid w:val="00BB0443"/>
    <w:rsid w:val="00BB3C3E"/>
    <w:rsid w:val="00BB6732"/>
    <w:rsid w:val="00BB6748"/>
    <w:rsid w:val="00BD0AEA"/>
    <w:rsid w:val="00BD2362"/>
    <w:rsid w:val="00BD3D2B"/>
    <w:rsid w:val="00BD4CA5"/>
    <w:rsid w:val="00BE3571"/>
    <w:rsid w:val="00BE5D72"/>
    <w:rsid w:val="00BE70B6"/>
    <w:rsid w:val="00C21A08"/>
    <w:rsid w:val="00C239C6"/>
    <w:rsid w:val="00C27E30"/>
    <w:rsid w:val="00C376B8"/>
    <w:rsid w:val="00C54C28"/>
    <w:rsid w:val="00C66279"/>
    <w:rsid w:val="00C72125"/>
    <w:rsid w:val="00C84BF4"/>
    <w:rsid w:val="00C97367"/>
    <w:rsid w:val="00CA075B"/>
    <w:rsid w:val="00CA248D"/>
    <w:rsid w:val="00CB7DE9"/>
    <w:rsid w:val="00CC0D87"/>
    <w:rsid w:val="00CD3FA7"/>
    <w:rsid w:val="00CD46A1"/>
    <w:rsid w:val="00CE40BB"/>
    <w:rsid w:val="00CE5E96"/>
    <w:rsid w:val="00D227C5"/>
    <w:rsid w:val="00D23102"/>
    <w:rsid w:val="00D34A3F"/>
    <w:rsid w:val="00D42C14"/>
    <w:rsid w:val="00D4794B"/>
    <w:rsid w:val="00D47C08"/>
    <w:rsid w:val="00D51E31"/>
    <w:rsid w:val="00D61DBD"/>
    <w:rsid w:val="00D61F5E"/>
    <w:rsid w:val="00D8308C"/>
    <w:rsid w:val="00DA1A25"/>
    <w:rsid w:val="00DB196C"/>
    <w:rsid w:val="00DC0A08"/>
    <w:rsid w:val="00DC1D4F"/>
    <w:rsid w:val="00DD2AAA"/>
    <w:rsid w:val="00DF0A20"/>
    <w:rsid w:val="00DF1F04"/>
    <w:rsid w:val="00DF5C75"/>
    <w:rsid w:val="00E25D78"/>
    <w:rsid w:val="00E30C5B"/>
    <w:rsid w:val="00E3515E"/>
    <w:rsid w:val="00E36E89"/>
    <w:rsid w:val="00E452B7"/>
    <w:rsid w:val="00E52CDC"/>
    <w:rsid w:val="00E5559F"/>
    <w:rsid w:val="00E668FC"/>
    <w:rsid w:val="00E77CFA"/>
    <w:rsid w:val="00E804BA"/>
    <w:rsid w:val="00E843E3"/>
    <w:rsid w:val="00E87970"/>
    <w:rsid w:val="00E90A04"/>
    <w:rsid w:val="00EC50EB"/>
    <w:rsid w:val="00ED5830"/>
    <w:rsid w:val="00ED7D0A"/>
    <w:rsid w:val="00EE4DA5"/>
    <w:rsid w:val="00EE542C"/>
    <w:rsid w:val="00F042B0"/>
    <w:rsid w:val="00F04594"/>
    <w:rsid w:val="00F403B4"/>
    <w:rsid w:val="00F413E1"/>
    <w:rsid w:val="00F52853"/>
    <w:rsid w:val="00F60E3B"/>
    <w:rsid w:val="00F6107A"/>
    <w:rsid w:val="00F73575"/>
    <w:rsid w:val="00F8086E"/>
    <w:rsid w:val="00F945E5"/>
    <w:rsid w:val="00FB3E93"/>
    <w:rsid w:val="00FF08D2"/>
    <w:rsid w:val="00FF72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71EAA9D-747F-4B81-B984-A862A5F73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6411"/>
    <w:rPr>
      <w:sz w:val="28"/>
      <w:szCs w:val="28"/>
      <w:lang w:val="ru-RU" w:eastAsia="ru-RU"/>
    </w:rPr>
  </w:style>
  <w:style w:type="paragraph" w:styleId="1">
    <w:name w:val="heading 1"/>
    <w:aliases w:val="1 LEVEL HEADER"/>
    <w:basedOn w:val="a"/>
    <w:next w:val="a"/>
    <w:link w:val="10"/>
    <w:uiPriority w:val="9"/>
    <w:qFormat/>
    <w:rsid w:val="00E52CDC"/>
    <w:pPr>
      <w:keepNext/>
      <w:jc w:val="center"/>
      <w:outlineLvl w:val="0"/>
    </w:pPr>
    <w:rPr>
      <w:color w:val="FF0000"/>
      <w:szCs w:val="20"/>
    </w:rPr>
  </w:style>
  <w:style w:type="paragraph" w:styleId="2">
    <w:name w:val="heading 2"/>
    <w:aliases w:val="2 LEVEL HEADER"/>
    <w:basedOn w:val="a"/>
    <w:next w:val="a"/>
    <w:link w:val="20"/>
    <w:uiPriority w:val="9"/>
    <w:unhideWhenUsed/>
    <w:qFormat/>
    <w:rsid w:val="00202FD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aliases w:val="3 LEVEL HEADER"/>
    <w:basedOn w:val="a"/>
    <w:next w:val="a"/>
    <w:link w:val="30"/>
    <w:uiPriority w:val="9"/>
    <w:qFormat/>
    <w:rsid w:val="00E52CDC"/>
    <w:pPr>
      <w:keepNext/>
      <w:keepLines/>
      <w:spacing w:before="280" w:after="80"/>
      <w:outlineLvl w:val="2"/>
    </w:pPr>
    <w:rPr>
      <w:rFonts w:ascii="Arial" w:hAnsi="Arial" w:cs="Arial"/>
      <w:b/>
      <w:color w:val="000000"/>
      <w:lang w:val="uk-UA" w:eastAsia="uk-UA"/>
    </w:rPr>
  </w:style>
  <w:style w:type="paragraph" w:styleId="4">
    <w:name w:val="heading 4"/>
    <w:basedOn w:val="a"/>
    <w:next w:val="a"/>
    <w:link w:val="40"/>
    <w:semiHidden/>
    <w:unhideWhenUsed/>
    <w:qFormat/>
    <w:rsid w:val="00202FD5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semiHidden/>
    <w:unhideWhenUsed/>
    <w:qFormat/>
    <w:rsid w:val="00202FD5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semiHidden/>
    <w:unhideWhenUsed/>
    <w:qFormat/>
    <w:rsid w:val="00202FD5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semiHidden/>
    <w:unhideWhenUsed/>
    <w:qFormat/>
    <w:rsid w:val="00202FD5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semiHidden/>
    <w:unhideWhenUsed/>
    <w:qFormat/>
    <w:rsid w:val="00202FD5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202FD5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1 LEVEL HEADER Знак"/>
    <w:basedOn w:val="a0"/>
    <w:link w:val="1"/>
    <w:uiPriority w:val="9"/>
    <w:rsid w:val="00E52CDC"/>
    <w:rPr>
      <w:color w:val="FF0000"/>
      <w:sz w:val="28"/>
      <w:lang w:val="ru-RU" w:eastAsia="ru-RU" w:bidi="ar-SA"/>
    </w:rPr>
  </w:style>
  <w:style w:type="character" w:customStyle="1" w:styleId="20">
    <w:name w:val="Заголовок 2 Знак"/>
    <w:aliases w:val="2 LEVEL HEADER Знак"/>
    <w:basedOn w:val="a0"/>
    <w:link w:val="2"/>
    <w:uiPriority w:val="9"/>
    <w:rsid w:val="00202FD5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30">
    <w:name w:val="Заголовок 3 Знак"/>
    <w:aliases w:val="3 LEVEL HEADER Знак"/>
    <w:basedOn w:val="a0"/>
    <w:link w:val="3"/>
    <w:uiPriority w:val="9"/>
    <w:rsid w:val="00E52CDC"/>
    <w:rPr>
      <w:rFonts w:ascii="Arial" w:hAnsi="Arial" w:cs="Arial"/>
      <w:b/>
      <w:color w:val="000000"/>
      <w:sz w:val="28"/>
      <w:szCs w:val="28"/>
      <w:lang w:val="uk-UA" w:eastAsia="uk-UA" w:bidi="ar-SA"/>
    </w:rPr>
  </w:style>
  <w:style w:type="character" w:customStyle="1" w:styleId="40">
    <w:name w:val="Заголовок 4 Знак"/>
    <w:basedOn w:val="a0"/>
    <w:link w:val="4"/>
    <w:semiHidden/>
    <w:rsid w:val="00202FD5"/>
    <w:rPr>
      <w:rFonts w:ascii="Cambria" w:eastAsia="Times New Roman" w:hAnsi="Cambria" w:cs="Times New Roman"/>
      <w:b/>
      <w:bCs/>
      <w:i/>
      <w:iCs/>
      <w:color w:val="4F81BD"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semiHidden/>
    <w:rsid w:val="00202FD5"/>
    <w:rPr>
      <w:rFonts w:ascii="Cambria" w:eastAsia="Times New Roman" w:hAnsi="Cambria" w:cs="Times New Roman"/>
      <w:color w:val="243F60"/>
      <w:sz w:val="28"/>
      <w:szCs w:val="28"/>
      <w:lang w:val="ru-RU" w:eastAsia="ru-RU"/>
    </w:rPr>
  </w:style>
  <w:style w:type="character" w:customStyle="1" w:styleId="60">
    <w:name w:val="Заголовок 6 Знак"/>
    <w:basedOn w:val="a0"/>
    <w:link w:val="6"/>
    <w:semiHidden/>
    <w:rsid w:val="00202FD5"/>
    <w:rPr>
      <w:rFonts w:ascii="Cambria" w:eastAsia="Times New Roman" w:hAnsi="Cambria" w:cs="Times New Roman"/>
      <w:i/>
      <w:iCs/>
      <w:color w:val="243F60"/>
      <w:sz w:val="28"/>
      <w:szCs w:val="28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202FD5"/>
    <w:rPr>
      <w:rFonts w:ascii="Cambria" w:eastAsia="Times New Roman" w:hAnsi="Cambria" w:cs="Times New Roman"/>
      <w:i/>
      <w:iCs/>
      <w:color w:val="404040"/>
      <w:sz w:val="28"/>
      <w:szCs w:val="28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202FD5"/>
    <w:rPr>
      <w:rFonts w:ascii="Cambria" w:eastAsia="Times New Roman" w:hAnsi="Cambria" w:cs="Times New Roman"/>
      <w:color w:val="404040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202FD5"/>
    <w:rPr>
      <w:rFonts w:ascii="Cambria" w:eastAsia="Times New Roman" w:hAnsi="Cambria" w:cs="Times New Roman"/>
      <w:i/>
      <w:iCs/>
      <w:color w:val="404040"/>
      <w:lang w:val="ru-RU" w:eastAsia="ru-RU"/>
    </w:rPr>
  </w:style>
  <w:style w:type="paragraph" w:styleId="a3">
    <w:name w:val="caption"/>
    <w:basedOn w:val="a"/>
    <w:next w:val="a"/>
    <w:semiHidden/>
    <w:unhideWhenUsed/>
    <w:qFormat/>
    <w:rsid w:val="00202FD5"/>
    <w:pPr>
      <w:spacing w:after="200"/>
    </w:pPr>
    <w:rPr>
      <w:b/>
      <w:bCs/>
      <w:color w:val="4F81BD"/>
      <w:sz w:val="18"/>
      <w:szCs w:val="18"/>
    </w:rPr>
  </w:style>
  <w:style w:type="paragraph" w:styleId="a4">
    <w:name w:val="List Paragraph"/>
    <w:basedOn w:val="a"/>
    <w:uiPriority w:val="34"/>
    <w:qFormat/>
    <w:rsid w:val="00202FD5"/>
    <w:pPr>
      <w:ind w:left="720"/>
      <w:contextualSpacing/>
    </w:pPr>
  </w:style>
  <w:style w:type="paragraph" w:customStyle="1" w:styleId="21">
    <w:name w:val="2"/>
    <w:basedOn w:val="a"/>
    <w:next w:val="a"/>
    <w:link w:val="22"/>
    <w:autoRedefine/>
    <w:rsid w:val="00202FD5"/>
    <w:pPr>
      <w:tabs>
        <w:tab w:val="left" w:pos="1418"/>
      </w:tabs>
      <w:spacing w:before="120" w:after="240"/>
      <w:ind w:left="709" w:hanging="709"/>
      <w:jc w:val="center"/>
      <w:outlineLvl w:val="1"/>
    </w:pPr>
    <w:rPr>
      <w:b/>
    </w:rPr>
  </w:style>
  <w:style w:type="character" w:customStyle="1" w:styleId="22">
    <w:name w:val="2 Знак"/>
    <w:basedOn w:val="20"/>
    <w:link w:val="21"/>
    <w:rsid w:val="00202FD5"/>
    <w:rPr>
      <w:rFonts w:ascii="Cambria" w:eastAsia="Times New Roman" w:hAnsi="Cambria" w:cs="Times New Roman"/>
      <w:b w:val="0"/>
      <w:bCs/>
      <w:color w:val="4F81BD"/>
      <w:sz w:val="26"/>
      <w:szCs w:val="22"/>
      <w:lang w:val="ru-RU" w:eastAsia="en-US"/>
    </w:rPr>
  </w:style>
  <w:style w:type="paragraph" w:customStyle="1" w:styleId="11">
    <w:name w:val="1"/>
    <w:basedOn w:val="a"/>
    <w:next w:val="a"/>
    <w:link w:val="12"/>
    <w:autoRedefine/>
    <w:rsid w:val="00202FD5"/>
    <w:pPr>
      <w:jc w:val="center"/>
    </w:pPr>
    <w:rPr>
      <w:b/>
      <w:caps/>
    </w:rPr>
  </w:style>
  <w:style w:type="character" w:customStyle="1" w:styleId="12">
    <w:name w:val="1 Знак"/>
    <w:basedOn w:val="10"/>
    <w:link w:val="11"/>
    <w:rsid w:val="00202FD5"/>
    <w:rPr>
      <w:b/>
      <w:caps/>
      <w:color w:val="FF0000"/>
      <w:sz w:val="28"/>
      <w:szCs w:val="22"/>
      <w:lang w:val="ru-RU" w:eastAsia="en-US" w:bidi="ar-SA"/>
    </w:rPr>
  </w:style>
  <w:style w:type="paragraph" w:customStyle="1" w:styleId="31">
    <w:name w:val="3"/>
    <w:basedOn w:val="a"/>
    <w:next w:val="a"/>
    <w:link w:val="32"/>
    <w:autoRedefine/>
    <w:rsid w:val="00202FD5"/>
    <w:pPr>
      <w:tabs>
        <w:tab w:val="left" w:pos="1701"/>
      </w:tabs>
      <w:ind w:firstLine="680"/>
      <w:jc w:val="center"/>
      <w:outlineLvl w:val="2"/>
    </w:pPr>
    <w:rPr>
      <w:b/>
    </w:rPr>
  </w:style>
  <w:style w:type="character" w:customStyle="1" w:styleId="32">
    <w:name w:val="3 Знак"/>
    <w:basedOn w:val="30"/>
    <w:link w:val="31"/>
    <w:rsid w:val="00202FD5"/>
    <w:rPr>
      <w:rFonts w:ascii="Arial" w:hAnsi="Arial" w:cs="Arial"/>
      <w:b w:val="0"/>
      <w:color w:val="000000"/>
      <w:sz w:val="28"/>
      <w:szCs w:val="22"/>
      <w:lang w:val="ru-RU" w:eastAsia="en-US" w:bidi="ar-SA"/>
    </w:rPr>
  </w:style>
  <w:style w:type="paragraph" w:styleId="a5">
    <w:name w:val="Title"/>
    <w:basedOn w:val="a"/>
    <w:next w:val="a"/>
    <w:link w:val="a6"/>
    <w:qFormat/>
    <w:rsid w:val="00E52CDC"/>
    <w:pPr>
      <w:keepNext/>
      <w:keepLines/>
      <w:spacing w:before="480" w:after="120"/>
    </w:pPr>
    <w:rPr>
      <w:rFonts w:ascii="Arial" w:hAnsi="Arial" w:cs="Arial"/>
      <w:b/>
      <w:color w:val="000000"/>
      <w:sz w:val="72"/>
      <w:szCs w:val="72"/>
      <w:lang w:val="uk-UA" w:eastAsia="uk-UA"/>
    </w:rPr>
  </w:style>
  <w:style w:type="character" w:customStyle="1" w:styleId="a6">
    <w:name w:val="Заголовок Знак"/>
    <w:basedOn w:val="a0"/>
    <w:link w:val="a5"/>
    <w:rsid w:val="00E52CDC"/>
    <w:rPr>
      <w:rFonts w:ascii="Arial" w:hAnsi="Arial" w:cs="Arial"/>
      <w:b/>
      <w:color w:val="000000"/>
      <w:sz w:val="72"/>
      <w:szCs w:val="72"/>
      <w:lang w:val="uk-UA" w:eastAsia="uk-UA" w:bidi="ar-SA"/>
    </w:rPr>
  </w:style>
  <w:style w:type="paragraph" w:styleId="a7">
    <w:name w:val="Subtitle"/>
    <w:basedOn w:val="a"/>
    <w:next w:val="a"/>
    <w:link w:val="a8"/>
    <w:qFormat/>
    <w:rsid w:val="00E52CDC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  <w:lang w:val="uk-UA" w:eastAsia="uk-UA"/>
    </w:rPr>
  </w:style>
  <w:style w:type="character" w:customStyle="1" w:styleId="a8">
    <w:name w:val="Подзаголовок Знак"/>
    <w:link w:val="a7"/>
    <w:rsid w:val="00E52CDC"/>
    <w:rPr>
      <w:rFonts w:ascii="Georgia" w:hAnsi="Georgia" w:cs="Georgia"/>
      <w:i/>
      <w:color w:val="666666"/>
      <w:sz w:val="48"/>
      <w:szCs w:val="48"/>
      <w:lang w:val="uk-UA" w:eastAsia="uk-UA" w:bidi="ar-SA"/>
    </w:rPr>
  </w:style>
  <w:style w:type="character" w:styleId="a9">
    <w:name w:val="Strong"/>
    <w:uiPriority w:val="22"/>
    <w:qFormat/>
    <w:rsid w:val="00E52CDC"/>
    <w:rPr>
      <w:rFonts w:cs="Times New Roman"/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F31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F3108"/>
    <w:rPr>
      <w:rFonts w:ascii="Tahoma" w:hAnsi="Tahoma" w:cs="Tahoma"/>
      <w:sz w:val="16"/>
      <w:szCs w:val="16"/>
      <w:lang w:val="ru-RU" w:eastAsia="ru-RU"/>
    </w:rPr>
  </w:style>
  <w:style w:type="character" w:styleId="ac">
    <w:name w:val="Hyperlink"/>
    <w:basedOn w:val="a0"/>
    <w:uiPriority w:val="99"/>
    <w:unhideWhenUsed/>
    <w:rsid w:val="000C692B"/>
    <w:rPr>
      <w:color w:val="0000FF"/>
      <w:u w:val="single"/>
    </w:rPr>
  </w:style>
  <w:style w:type="table" w:styleId="ad">
    <w:name w:val="Table Grid"/>
    <w:basedOn w:val="a1"/>
    <w:uiPriority w:val="59"/>
    <w:rsid w:val="00D227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3">
    <w:name w:val="Незакрита згадка1"/>
    <w:basedOn w:val="a0"/>
    <w:uiPriority w:val="99"/>
    <w:semiHidden/>
    <w:unhideWhenUsed/>
    <w:rsid w:val="008D7640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E87970"/>
    <w:pPr>
      <w:tabs>
        <w:tab w:val="center" w:pos="4819"/>
        <w:tab w:val="right" w:pos="9639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E87970"/>
    <w:rPr>
      <w:sz w:val="28"/>
      <w:szCs w:val="28"/>
      <w:lang w:val="ru-RU" w:eastAsia="ru-RU"/>
    </w:rPr>
  </w:style>
  <w:style w:type="paragraph" w:styleId="af0">
    <w:name w:val="footer"/>
    <w:basedOn w:val="a"/>
    <w:link w:val="af1"/>
    <w:uiPriority w:val="99"/>
    <w:unhideWhenUsed/>
    <w:rsid w:val="00E87970"/>
    <w:pPr>
      <w:tabs>
        <w:tab w:val="center" w:pos="4819"/>
        <w:tab w:val="right" w:pos="9639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87970"/>
    <w:rPr>
      <w:sz w:val="28"/>
      <w:szCs w:val="28"/>
      <w:lang w:val="ru-RU" w:eastAsia="ru-RU"/>
    </w:rPr>
  </w:style>
  <w:style w:type="paragraph" w:styleId="af2">
    <w:name w:val="Normal (Web)"/>
    <w:basedOn w:val="a"/>
    <w:uiPriority w:val="99"/>
    <w:unhideWhenUsed/>
    <w:rsid w:val="00DF1F04"/>
    <w:pPr>
      <w:spacing w:before="100" w:beforeAutospacing="1" w:after="100" w:afterAutospacing="1"/>
    </w:pPr>
    <w:rPr>
      <w:sz w:val="24"/>
      <w:szCs w:val="24"/>
      <w:lang w:val="uk-UA" w:eastAsia="uk-UA"/>
    </w:rPr>
  </w:style>
  <w:style w:type="paragraph" w:styleId="af3">
    <w:name w:val="footnote text"/>
    <w:basedOn w:val="a"/>
    <w:link w:val="af4"/>
    <w:uiPriority w:val="99"/>
    <w:semiHidden/>
    <w:unhideWhenUsed/>
    <w:rsid w:val="004C053B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4C053B"/>
    <w:rPr>
      <w:lang w:val="ru-RU" w:eastAsia="ru-RU"/>
    </w:rPr>
  </w:style>
  <w:style w:type="character" w:styleId="af5">
    <w:name w:val="footnote reference"/>
    <w:basedOn w:val="a0"/>
    <w:uiPriority w:val="99"/>
    <w:semiHidden/>
    <w:unhideWhenUsed/>
    <w:rsid w:val="004C053B"/>
    <w:rPr>
      <w:vertAlign w:val="superscript"/>
    </w:rPr>
  </w:style>
  <w:style w:type="character" w:styleId="af6">
    <w:name w:val="FollowedHyperlink"/>
    <w:basedOn w:val="a0"/>
    <w:uiPriority w:val="99"/>
    <w:semiHidden/>
    <w:unhideWhenUsed/>
    <w:rsid w:val="004C053B"/>
    <w:rPr>
      <w:color w:val="954F72" w:themeColor="followedHyperlink"/>
      <w:u w:val="single"/>
    </w:rPr>
  </w:style>
  <w:style w:type="paragraph" w:customStyle="1" w:styleId="Default">
    <w:name w:val="Default"/>
    <w:rsid w:val="00AF30A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7">
    <w:name w:val="Emphasis"/>
    <w:basedOn w:val="a0"/>
    <w:uiPriority w:val="20"/>
    <w:qFormat/>
    <w:rsid w:val="00862EAF"/>
    <w:rPr>
      <w:i/>
      <w:iCs/>
    </w:rPr>
  </w:style>
  <w:style w:type="character" w:styleId="HTML">
    <w:name w:val="HTML Cite"/>
    <w:basedOn w:val="a0"/>
    <w:uiPriority w:val="99"/>
    <w:semiHidden/>
    <w:unhideWhenUsed/>
    <w:rsid w:val="003045EC"/>
    <w:rPr>
      <w:i/>
      <w:iCs/>
    </w:rPr>
  </w:style>
  <w:style w:type="character" w:customStyle="1" w:styleId="apple-converted-space">
    <w:name w:val="apple-converted-space"/>
    <w:basedOn w:val="a0"/>
    <w:rsid w:val="00C21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2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://www.do.nmu.org.ua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do.nmu.org.ua/course/view.php?id=671" TargetMode="External"/><Relationship Id="rId17" Type="http://schemas.openxmlformats.org/officeDocument/2006/relationships/hyperlink" Target="http://www.nmu.org.ua/ua/content/activity/us_documents/System_of_prevention_and_detection_of_plagiarism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herasymenko.%20T.V.@nmu.one" TargetMode="External"/><Relationship Id="rId20" Type="http://schemas.openxmlformats.org/officeDocument/2006/relationships/hyperlink" Target="http://www.unctad.org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ep.nmu.org.ua/ua/kaf/gerasimenko.php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oda.te.gov.ua/data/upload/publication/main/ua/20090/strategija2020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44971F037CF45468F69F0BA2134DBFD" ma:contentTypeVersion="6" ma:contentTypeDescription="Создание документа." ma:contentTypeScope="" ma:versionID="075e88b4be9a272fbe9b4bbd693ecaa0">
  <xsd:schema xmlns:xsd="http://www.w3.org/2001/XMLSchema" xmlns:xs="http://www.w3.org/2001/XMLSchema" xmlns:p="http://schemas.microsoft.com/office/2006/metadata/properties" xmlns:ns2="406bf196-f172-42b7-ba26-eb07d430858d" targetNamespace="http://schemas.microsoft.com/office/2006/metadata/properties" ma:root="true" ma:fieldsID="d5572ec22c1cd4295da3e3648225a18c" ns2:_="">
    <xsd:import namespace="406bf196-f172-42b7-ba26-eb07d43085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6bf196-f172-42b7-ba26-eb07d43085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6621D-7D78-4892-843D-4C3E768263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6bf196-f172-42b7-ba26-eb07d43085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818DDA-49B4-4745-A72B-1FEB267FA1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6F17A2-53BF-4C05-80BC-808588103D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357E508-D303-48E3-8316-F4D8911E9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3712</Words>
  <Characters>21160</Characters>
  <Application>Microsoft Office Word</Application>
  <DocSecurity>0</DocSecurity>
  <Lines>176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24823</CharactersWithSpaces>
  <SharedDoc>false</SharedDoc>
  <HLinks>
    <vt:vector size="54" baseType="variant">
      <vt:variant>
        <vt:i4>2031705</vt:i4>
      </vt:variant>
      <vt:variant>
        <vt:i4>24</vt:i4>
      </vt:variant>
      <vt:variant>
        <vt:i4>0</vt:i4>
      </vt:variant>
      <vt:variant>
        <vt:i4>5</vt:i4>
      </vt:variant>
      <vt:variant>
        <vt:lpwstr>http://www.do.nmu.org.ua/</vt:lpwstr>
      </vt:variant>
      <vt:variant>
        <vt:lpwstr/>
      </vt:variant>
      <vt:variant>
        <vt:i4>5570582</vt:i4>
      </vt:variant>
      <vt:variant>
        <vt:i4>21</vt:i4>
      </vt:variant>
      <vt:variant>
        <vt:i4>0</vt:i4>
      </vt:variant>
      <vt:variant>
        <vt:i4>5</vt:i4>
      </vt:variant>
      <vt:variant>
        <vt:lpwstr>https://t.me/managementdniprotech</vt:lpwstr>
      </vt:variant>
      <vt:variant>
        <vt:lpwstr/>
      </vt:variant>
      <vt:variant>
        <vt:i4>3932267</vt:i4>
      </vt:variant>
      <vt:variant>
        <vt:i4>18</vt:i4>
      </vt:variant>
      <vt:variant>
        <vt:i4>0</vt:i4>
      </vt:variant>
      <vt:variant>
        <vt:i4>5</vt:i4>
      </vt:variant>
      <vt:variant>
        <vt:lpwstr>https://www.mentimeter.com/</vt:lpwstr>
      </vt:variant>
      <vt:variant>
        <vt:lpwstr/>
      </vt:variant>
      <vt:variant>
        <vt:i4>2949238</vt:i4>
      </vt:variant>
      <vt:variant>
        <vt:i4>15</vt:i4>
      </vt:variant>
      <vt:variant>
        <vt:i4>0</vt:i4>
      </vt:variant>
      <vt:variant>
        <vt:i4>5</vt:i4>
      </vt:variant>
      <vt:variant>
        <vt:lpwstr>https://kahoot.it/</vt:lpwstr>
      </vt:variant>
      <vt:variant>
        <vt:lpwstr/>
      </vt:variant>
      <vt:variant>
        <vt:i4>6684761</vt:i4>
      </vt:variant>
      <vt:variant>
        <vt:i4>12</vt:i4>
      </vt:variant>
      <vt:variant>
        <vt:i4>0</vt:i4>
      </vt:variant>
      <vt:variant>
        <vt:i4>5</vt:i4>
      </vt:variant>
      <vt:variant>
        <vt:lpwstr>mailto:dudnik.a.v@nmu.one</vt:lpwstr>
      </vt:variant>
      <vt:variant>
        <vt:lpwstr/>
      </vt:variant>
      <vt:variant>
        <vt:i4>5046284</vt:i4>
      </vt:variant>
      <vt:variant>
        <vt:i4>9</vt:i4>
      </vt:variant>
      <vt:variant>
        <vt:i4>0</vt:i4>
      </vt:variant>
      <vt:variant>
        <vt:i4>5</vt:i4>
      </vt:variant>
      <vt:variant>
        <vt:lpwstr>http://mvs.nmu.org.ua/ua/teachers/Dudnik/</vt:lpwstr>
      </vt:variant>
      <vt:variant>
        <vt:lpwstr/>
      </vt:variant>
      <vt:variant>
        <vt:i4>8257631</vt:i4>
      </vt:variant>
      <vt:variant>
        <vt:i4>6</vt:i4>
      </vt:variant>
      <vt:variant>
        <vt:i4>0</vt:i4>
      </vt:variant>
      <vt:variant>
        <vt:i4>5</vt:i4>
      </vt:variant>
      <vt:variant>
        <vt:lpwstr>mailto:bardas.a.v@nmu.one</vt:lpwstr>
      </vt:variant>
      <vt:variant>
        <vt:lpwstr/>
      </vt:variant>
      <vt:variant>
        <vt:i4>4915220</vt:i4>
      </vt:variant>
      <vt:variant>
        <vt:i4>3</vt:i4>
      </vt:variant>
      <vt:variant>
        <vt:i4>0</vt:i4>
      </vt:variant>
      <vt:variant>
        <vt:i4>5</vt:i4>
      </vt:variant>
      <vt:variant>
        <vt:lpwstr>http://mvs.nmu.org.ua/ua/teachers/Bardas/</vt:lpwstr>
      </vt:variant>
      <vt:variant>
        <vt:lpwstr/>
      </vt:variant>
      <vt:variant>
        <vt:i4>2949231</vt:i4>
      </vt:variant>
      <vt:variant>
        <vt:i4>0</vt:i4>
      </vt:variant>
      <vt:variant>
        <vt:i4>0</vt:i4>
      </vt:variant>
      <vt:variant>
        <vt:i4>5</vt:i4>
      </vt:variant>
      <vt:variant>
        <vt:lpwstr>http://do.nmu.org.ua/course/view.php?id=629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Yu</cp:lastModifiedBy>
  <cp:revision>43</cp:revision>
  <dcterms:created xsi:type="dcterms:W3CDTF">2021-11-03T13:07:00Z</dcterms:created>
  <dcterms:modified xsi:type="dcterms:W3CDTF">2021-11-05T11:20:00Z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0x010100B44971F037CF45468F69F0BA2134DBFD</vt:lpwstr>
  </property>
</Properties>
</file>